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DF6" w:rsidRPr="00656FE9" w:rsidRDefault="00224DF6" w:rsidP="00224DF6">
      <w:pPr>
        <w:spacing w:after="0" w:line="280" w:lineRule="exact"/>
        <w:ind w:left="5579"/>
        <w:rPr>
          <w:rFonts w:ascii="Times New Roman" w:eastAsia="Times New Roman" w:hAnsi="Times New Roman" w:cs="Times New Roman"/>
          <w:sz w:val="30"/>
          <w:szCs w:val="30"/>
          <w:lang w:eastAsia="ru-RU"/>
        </w:rPr>
      </w:pPr>
      <w:r w:rsidRPr="00656FE9">
        <w:rPr>
          <w:rFonts w:ascii="Times New Roman" w:eastAsia="Times New Roman" w:hAnsi="Times New Roman" w:cs="Times New Roman"/>
          <w:sz w:val="30"/>
          <w:szCs w:val="30"/>
          <w:lang w:eastAsia="ru-RU"/>
        </w:rPr>
        <w:t>УТВЕРЖДАЮ</w:t>
      </w:r>
    </w:p>
    <w:p w:rsidR="00224DF6" w:rsidRPr="00656FE9" w:rsidRDefault="00224DF6" w:rsidP="00224DF6">
      <w:pPr>
        <w:spacing w:after="0" w:line="280" w:lineRule="exact"/>
        <w:ind w:left="5579"/>
        <w:jc w:val="both"/>
        <w:rPr>
          <w:rFonts w:ascii="Times New Roman" w:eastAsia="Times New Roman" w:hAnsi="Times New Roman" w:cs="Times New Roman"/>
          <w:sz w:val="30"/>
          <w:szCs w:val="30"/>
          <w:lang w:eastAsia="ru-RU"/>
        </w:rPr>
      </w:pPr>
      <w:r w:rsidRPr="00656FE9">
        <w:rPr>
          <w:rFonts w:ascii="Times New Roman" w:eastAsia="Times New Roman" w:hAnsi="Times New Roman" w:cs="Times New Roman"/>
          <w:sz w:val="30"/>
          <w:szCs w:val="30"/>
          <w:lang w:eastAsia="ru-RU"/>
        </w:rPr>
        <w:t>Директор Республиканского научно-исследовательского унитарного предприятия «Бел НИЦ «Экология»</w:t>
      </w:r>
    </w:p>
    <w:p w:rsidR="00224DF6" w:rsidRPr="00656FE9" w:rsidRDefault="00224DF6" w:rsidP="00224DF6">
      <w:pPr>
        <w:spacing w:after="0" w:line="360" w:lineRule="auto"/>
        <w:ind w:left="5579"/>
        <w:jc w:val="both"/>
        <w:rPr>
          <w:rFonts w:ascii="Times New Roman" w:eastAsia="Times New Roman" w:hAnsi="Times New Roman" w:cs="Times New Roman"/>
          <w:sz w:val="30"/>
          <w:szCs w:val="30"/>
          <w:lang w:eastAsia="ru-RU"/>
        </w:rPr>
      </w:pPr>
    </w:p>
    <w:p w:rsidR="00224DF6" w:rsidRPr="00656FE9" w:rsidRDefault="00224DF6" w:rsidP="00224DF6">
      <w:pPr>
        <w:spacing w:after="0" w:line="280" w:lineRule="exact"/>
        <w:ind w:left="5580"/>
        <w:rPr>
          <w:rFonts w:ascii="Times New Roman" w:eastAsia="Times New Roman" w:hAnsi="Times New Roman" w:cs="Times New Roman"/>
          <w:sz w:val="30"/>
          <w:szCs w:val="30"/>
          <w:lang w:eastAsia="ru-RU"/>
        </w:rPr>
      </w:pPr>
      <w:r w:rsidRPr="00656FE9">
        <w:rPr>
          <w:rFonts w:ascii="Times New Roman" w:eastAsia="Times New Roman" w:hAnsi="Times New Roman" w:cs="Times New Roman"/>
          <w:sz w:val="30"/>
          <w:szCs w:val="30"/>
          <w:lang w:eastAsia="ru-RU"/>
        </w:rPr>
        <w:t>____________Р.В.Михалевич</w:t>
      </w:r>
    </w:p>
    <w:p w:rsidR="00224DF6" w:rsidRPr="00656FE9" w:rsidRDefault="00224DF6" w:rsidP="00224DF6">
      <w:pPr>
        <w:spacing w:after="0" w:line="280" w:lineRule="exact"/>
        <w:ind w:left="5580"/>
        <w:rPr>
          <w:rFonts w:ascii="Times New Roman" w:eastAsia="Times New Roman" w:hAnsi="Times New Roman" w:cs="Times New Roman"/>
          <w:sz w:val="30"/>
          <w:szCs w:val="30"/>
          <w:lang w:eastAsia="ru-RU"/>
        </w:rPr>
      </w:pPr>
    </w:p>
    <w:p w:rsidR="00224DF6" w:rsidRPr="00656FE9" w:rsidRDefault="00224DF6" w:rsidP="00224DF6">
      <w:pPr>
        <w:spacing w:after="0" w:line="280" w:lineRule="exact"/>
        <w:ind w:left="4725" w:firstLine="855"/>
        <w:jc w:val="both"/>
        <w:rPr>
          <w:rFonts w:ascii="Times New Roman" w:eastAsia="Times New Roman" w:hAnsi="Times New Roman" w:cs="Times New Roman"/>
          <w:bCs/>
          <w:sz w:val="30"/>
          <w:szCs w:val="30"/>
          <w:lang w:eastAsia="ru-RU"/>
        </w:rPr>
      </w:pPr>
      <w:r w:rsidRPr="00656FE9">
        <w:rPr>
          <w:rFonts w:ascii="Times New Roman" w:eastAsia="Times New Roman" w:hAnsi="Times New Roman" w:cs="Times New Roman"/>
          <w:sz w:val="30"/>
          <w:szCs w:val="30"/>
          <w:lang w:eastAsia="ru-RU"/>
        </w:rPr>
        <w:t>«11» ноября 2019 года</w:t>
      </w:r>
    </w:p>
    <w:p w:rsidR="00224DF6" w:rsidRPr="00656FE9" w:rsidRDefault="00224DF6" w:rsidP="00745F49">
      <w:pPr>
        <w:spacing w:after="0" w:line="240" w:lineRule="auto"/>
        <w:jc w:val="center"/>
        <w:rPr>
          <w:rFonts w:ascii="Times New Roman" w:hAnsi="Times New Roman" w:cs="Times New Roman"/>
          <w:spacing w:val="-2"/>
          <w:sz w:val="30"/>
          <w:szCs w:val="30"/>
        </w:rPr>
      </w:pPr>
    </w:p>
    <w:p w:rsidR="005A2BF6" w:rsidRPr="00656FE9" w:rsidRDefault="00A57C4E" w:rsidP="00745F49">
      <w:pPr>
        <w:spacing w:after="0" w:line="240" w:lineRule="auto"/>
        <w:jc w:val="center"/>
        <w:rPr>
          <w:rFonts w:ascii="Times New Roman" w:hAnsi="Times New Roman" w:cs="Times New Roman"/>
          <w:spacing w:val="-2"/>
          <w:sz w:val="30"/>
          <w:szCs w:val="30"/>
        </w:rPr>
      </w:pPr>
      <w:r w:rsidRPr="00656FE9">
        <w:rPr>
          <w:rFonts w:ascii="Times New Roman" w:hAnsi="Times New Roman" w:cs="Times New Roman"/>
          <w:spacing w:val="-2"/>
          <w:sz w:val="30"/>
          <w:szCs w:val="30"/>
        </w:rPr>
        <w:t>МЕТОДИЧЕСКИЕ РЕКОМЕНДАЦИИ</w:t>
      </w:r>
    </w:p>
    <w:p w:rsidR="00A57C4E" w:rsidRPr="00656FE9" w:rsidRDefault="00990AC9" w:rsidP="00745F49">
      <w:pPr>
        <w:spacing w:after="0" w:line="240" w:lineRule="auto"/>
        <w:jc w:val="center"/>
        <w:rPr>
          <w:rFonts w:ascii="Times New Roman" w:hAnsi="Times New Roman" w:cs="Times New Roman"/>
          <w:spacing w:val="-2"/>
          <w:sz w:val="30"/>
          <w:szCs w:val="30"/>
        </w:rPr>
      </w:pPr>
      <w:r w:rsidRPr="00656FE9">
        <w:rPr>
          <w:rFonts w:ascii="Times New Roman" w:hAnsi="Times New Roman" w:cs="Times New Roman"/>
          <w:spacing w:val="-2"/>
          <w:sz w:val="30"/>
          <w:szCs w:val="30"/>
        </w:rPr>
        <w:t xml:space="preserve">по организации антикоррупционной работы </w:t>
      </w:r>
    </w:p>
    <w:p w:rsidR="00990AC9" w:rsidRPr="00656FE9" w:rsidRDefault="00224DF6" w:rsidP="00745F49">
      <w:pPr>
        <w:spacing w:after="0" w:line="240" w:lineRule="auto"/>
        <w:jc w:val="center"/>
        <w:rPr>
          <w:rFonts w:ascii="Times New Roman" w:hAnsi="Times New Roman" w:cs="Times New Roman"/>
          <w:sz w:val="30"/>
          <w:szCs w:val="30"/>
        </w:rPr>
      </w:pPr>
      <w:r w:rsidRPr="00656FE9">
        <w:rPr>
          <w:rFonts w:ascii="Times New Roman" w:hAnsi="Times New Roman" w:cs="Times New Roman"/>
          <w:spacing w:val="-2"/>
          <w:sz w:val="30"/>
          <w:szCs w:val="30"/>
        </w:rPr>
        <w:t>в РУП «Бел НИЦ «Экология»</w:t>
      </w:r>
    </w:p>
    <w:p w:rsidR="004A1B53" w:rsidRPr="00656FE9" w:rsidRDefault="004A1B53" w:rsidP="00745F49">
      <w:pPr>
        <w:spacing w:after="0" w:line="240" w:lineRule="auto"/>
        <w:jc w:val="both"/>
        <w:rPr>
          <w:rFonts w:ascii="Times New Roman" w:hAnsi="Times New Roman" w:cs="Times New Roman"/>
          <w:sz w:val="30"/>
          <w:szCs w:val="30"/>
        </w:rPr>
      </w:pPr>
    </w:p>
    <w:p w:rsidR="009A2796" w:rsidRPr="00656FE9" w:rsidRDefault="004A1B53" w:rsidP="00745F49">
      <w:pPr>
        <w:spacing w:after="0" w:line="240" w:lineRule="auto"/>
        <w:jc w:val="center"/>
        <w:rPr>
          <w:rFonts w:ascii="Times New Roman" w:hAnsi="Times New Roman" w:cs="Times New Roman"/>
          <w:sz w:val="30"/>
          <w:szCs w:val="30"/>
        </w:rPr>
      </w:pPr>
      <w:r w:rsidRPr="00656FE9">
        <w:rPr>
          <w:rFonts w:ascii="Times New Roman" w:hAnsi="Times New Roman" w:cs="Times New Roman"/>
          <w:sz w:val="30"/>
          <w:szCs w:val="30"/>
        </w:rPr>
        <w:t>1. Общие положения</w:t>
      </w:r>
    </w:p>
    <w:p w:rsidR="007E3728" w:rsidRPr="00656FE9" w:rsidRDefault="007E3728" w:rsidP="00745F49">
      <w:pPr>
        <w:spacing w:after="0" w:line="240" w:lineRule="auto"/>
        <w:ind w:firstLine="709"/>
        <w:jc w:val="both"/>
        <w:rPr>
          <w:rFonts w:ascii="Times New Roman" w:hAnsi="Times New Roman" w:cs="Times New Roman"/>
          <w:sz w:val="30"/>
          <w:szCs w:val="30"/>
        </w:rPr>
      </w:pPr>
    </w:p>
    <w:p w:rsidR="00527377" w:rsidRPr="00656FE9" w:rsidRDefault="00F10D41" w:rsidP="004B4FB4">
      <w:pPr>
        <w:spacing w:after="0" w:line="240" w:lineRule="auto"/>
        <w:ind w:firstLine="567"/>
        <w:jc w:val="both"/>
        <w:rPr>
          <w:rFonts w:ascii="Times New Roman" w:hAnsi="Times New Roman" w:cs="Times New Roman"/>
          <w:sz w:val="30"/>
          <w:szCs w:val="30"/>
        </w:rPr>
      </w:pPr>
      <w:r w:rsidRPr="00656FE9">
        <w:rPr>
          <w:rFonts w:ascii="Times New Roman" w:hAnsi="Times New Roman" w:cs="Times New Roman"/>
          <w:sz w:val="30"/>
          <w:szCs w:val="30"/>
        </w:rPr>
        <w:t>Настоящие м</w:t>
      </w:r>
      <w:r w:rsidR="00DA2681" w:rsidRPr="00656FE9">
        <w:rPr>
          <w:rFonts w:ascii="Times New Roman" w:hAnsi="Times New Roman" w:cs="Times New Roman"/>
          <w:sz w:val="30"/>
          <w:szCs w:val="30"/>
        </w:rPr>
        <w:t xml:space="preserve">етодические рекомендации </w:t>
      </w:r>
      <w:r w:rsidR="00224DF6" w:rsidRPr="00656FE9">
        <w:rPr>
          <w:rFonts w:ascii="Times New Roman" w:hAnsi="Times New Roman" w:cs="Times New Roman"/>
          <w:sz w:val="30"/>
          <w:szCs w:val="30"/>
        </w:rPr>
        <w:t>подготовлены в отношении формировани</w:t>
      </w:r>
      <w:r w:rsidR="004B4FB4" w:rsidRPr="00656FE9">
        <w:rPr>
          <w:rFonts w:ascii="Times New Roman" w:hAnsi="Times New Roman" w:cs="Times New Roman"/>
          <w:sz w:val="30"/>
          <w:szCs w:val="30"/>
        </w:rPr>
        <w:t>я</w:t>
      </w:r>
      <w:r w:rsidR="00224DF6" w:rsidRPr="00656FE9">
        <w:rPr>
          <w:rFonts w:ascii="Times New Roman" w:hAnsi="Times New Roman" w:cs="Times New Roman"/>
          <w:sz w:val="30"/>
          <w:szCs w:val="30"/>
        </w:rPr>
        <w:t xml:space="preserve"> единого подхода к осуществлению деятельности по предупреждению коррупции в </w:t>
      </w:r>
      <w:r w:rsidR="004B4FB4" w:rsidRPr="00656FE9">
        <w:rPr>
          <w:rFonts w:ascii="Times New Roman" w:hAnsi="Times New Roman" w:cs="Times New Roman"/>
          <w:sz w:val="30"/>
          <w:szCs w:val="30"/>
        </w:rPr>
        <w:t>РУП «Бел НИЦ «Экология» с учетом политики по борьбе с коррупцией и взяточничеством,</w:t>
      </w:r>
      <w:r w:rsidR="00224DF6" w:rsidRPr="00656FE9">
        <w:rPr>
          <w:rFonts w:ascii="Times New Roman" w:hAnsi="Times New Roman" w:cs="Times New Roman"/>
          <w:sz w:val="30"/>
          <w:szCs w:val="30"/>
        </w:rPr>
        <w:t xml:space="preserve"> в соответствии с поручением Совета Министров </w:t>
      </w:r>
      <w:r w:rsidR="004B4FB4" w:rsidRPr="00656FE9">
        <w:rPr>
          <w:rFonts w:ascii="Times New Roman" w:hAnsi="Times New Roman" w:cs="Times New Roman"/>
          <w:sz w:val="30"/>
          <w:szCs w:val="30"/>
        </w:rPr>
        <w:t>Республики Беларуси от 7 октября 2019 г. № 33/401-164/11134р</w:t>
      </w:r>
      <w:r w:rsidR="00C07705" w:rsidRPr="00656FE9">
        <w:rPr>
          <w:rFonts w:ascii="Times New Roman" w:hAnsi="Times New Roman" w:cs="Times New Roman"/>
          <w:sz w:val="30"/>
          <w:szCs w:val="30"/>
        </w:rPr>
        <w:t xml:space="preserve"> </w:t>
      </w:r>
      <w:r w:rsidR="00224DF6" w:rsidRPr="00656FE9">
        <w:rPr>
          <w:rFonts w:ascii="Times New Roman" w:hAnsi="Times New Roman" w:cs="Times New Roman"/>
          <w:sz w:val="30"/>
          <w:szCs w:val="30"/>
        </w:rPr>
        <w:t xml:space="preserve">на основании </w:t>
      </w:r>
      <w:r w:rsidR="004B4FB4" w:rsidRPr="00656FE9">
        <w:rPr>
          <w:rFonts w:ascii="Times New Roman" w:hAnsi="Times New Roman" w:cs="Times New Roman"/>
          <w:sz w:val="30"/>
          <w:szCs w:val="30"/>
        </w:rPr>
        <w:t xml:space="preserve">разработанных </w:t>
      </w:r>
      <w:r w:rsidR="00C07705" w:rsidRPr="00656FE9">
        <w:rPr>
          <w:rFonts w:ascii="Times New Roman" w:hAnsi="Times New Roman" w:cs="Times New Roman"/>
          <w:sz w:val="30"/>
          <w:szCs w:val="30"/>
        </w:rPr>
        <w:t>Генеральной прокуратурой</w:t>
      </w:r>
      <w:r w:rsidR="00DA2681" w:rsidRPr="00656FE9">
        <w:rPr>
          <w:rFonts w:ascii="Times New Roman" w:hAnsi="Times New Roman" w:cs="Times New Roman"/>
          <w:sz w:val="30"/>
          <w:szCs w:val="30"/>
        </w:rPr>
        <w:t xml:space="preserve"> </w:t>
      </w:r>
      <w:r w:rsidR="004B4FB4" w:rsidRPr="00656FE9">
        <w:rPr>
          <w:rFonts w:ascii="Times New Roman" w:hAnsi="Times New Roman" w:cs="Times New Roman"/>
          <w:sz w:val="30"/>
          <w:szCs w:val="30"/>
        </w:rPr>
        <w:t xml:space="preserve">методических рекомендаций по организации антикоррупционной работы в государственных органах и организациях </w:t>
      </w:r>
      <w:r w:rsidR="00DA2681" w:rsidRPr="00656FE9">
        <w:rPr>
          <w:rFonts w:ascii="Times New Roman" w:hAnsi="Times New Roman" w:cs="Times New Roman"/>
          <w:sz w:val="30"/>
          <w:szCs w:val="30"/>
        </w:rPr>
        <w:t xml:space="preserve">во исполнение подпункта </w:t>
      </w:r>
      <w:r w:rsidR="00990AC9" w:rsidRPr="00656FE9">
        <w:rPr>
          <w:rFonts w:ascii="Times New Roman" w:hAnsi="Times New Roman" w:cs="Times New Roman"/>
          <w:sz w:val="30"/>
          <w:szCs w:val="30"/>
        </w:rPr>
        <w:t xml:space="preserve">10.1 пункта 10 решения восемнадцатого республиканского координационного совещания по борьбе </w:t>
      </w:r>
      <w:r w:rsidR="005027CC" w:rsidRPr="00656FE9">
        <w:rPr>
          <w:rFonts w:ascii="Times New Roman" w:hAnsi="Times New Roman" w:cs="Times New Roman"/>
          <w:sz w:val="30"/>
          <w:szCs w:val="30"/>
        </w:rPr>
        <w:t>с преступностью и коррупцией от </w:t>
      </w:r>
      <w:r w:rsidR="00017331" w:rsidRPr="00656FE9">
        <w:rPr>
          <w:rFonts w:ascii="Times New Roman" w:hAnsi="Times New Roman" w:cs="Times New Roman"/>
          <w:sz w:val="30"/>
          <w:szCs w:val="30"/>
        </w:rPr>
        <w:t>22.12.2018</w:t>
      </w:r>
      <w:r w:rsidR="005027CC" w:rsidRPr="00656FE9">
        <w:rPr>
          <w:rFonts w:ascii="Times New Roman" w:hAnsi="Times New Roman" w:cs="Times New Roman"/>
          <w:sz w:val="30"/>
          <w:szCs w:val="30"/>
        </w:rPr>
        <w:t xml:space="preserve"> (далее – решение РКС)</w:t>
      </w:r>
      <w:r w:rsidR="005C0613" w:rsidRPr="00656FE9">
        <w:rPr>
          <w:rFonts w:ascii="Times New Roman" w:hAnsi="Times New Roman" w:cs="Times New Roman"/>
          <w:sz w:val="30"/>
          <w:szCs w:val="30"/>
        </w:rPr>
        <w:t>.</w:t>
      </w:r>
    </w:p>
    <w:p w:rsidR="004C7A18" w:rsidRPr="00656FE9" w:rsidRDefault="00F10D41" w:rsidP="00745F49">
      <w:pPr>
        <w:spacing w:after="0" w:line="240" w:lineRule="auto"/>
        <w:ind w:firstLine="709"/>
        <w:jc w:val="both"/>
        <w:rPr>
          <w:rFonts w:ascii="Times New Roman" w:hAnsi="Times New Roman" w:cs="Times New Roman"/>
          <w:sz w:val="30"/>
          <w:szCs w:val="30"/>
        </w:rPr>
      </w:pPr>
      <w:r w:rsidRPr="00656FE9">
        <w:rPr>
          <w:rFonts w:ascii="Times New Roman" w:hAnsi="Times New Roman" w:cs="Times New Roman"/>
          <w:sz w:val="30"/>
          <w:szCs w:val="30"/>
        </w:rPr>
        <w:t>Цель</w:t>
      </w:r>
      <w:r w:rsidR="00DA2681" w:rsidRPr="00656FE9">
        <w:rPr>
          <w:rFonts w:ascii="Times New Roman" w:hAnsi="Times New Roman" w:cs="Times New Roman"/>
          <w:sz w:val="30"/>
          <w:szCs w:val="30"/>
        </w:rPr>
        <w:t xml:space="preserve"> </w:t>
      </w:r>
      <w:r w:rsidR="004B4FB4" w:rsidRPr="00656FE9">
        <w:rPr>
          <w:rFonts w:ascii="Times New Roman" w:hAnsi="Times New Roman" w:cs="Times New Roman"/>
          <w:sz w:val="30"/>
          <w:szCs w:val="30"/>
        </w:rPr>
        <w:t>м</w:t>
      </w:r>
      <w:r w:rsidR="00DA2681" w:rsidRPr="00656FE9">
        <w:rPr>
          <w:rFonts w:ascii="Times New Roman" w:hAnsi="Times New Roman" w:cs="Times New Roman"/>
          <w:sz w:val="30"/>
          <w:szCs w:val="30"/>
        </w:rPr>
        <w:t>етодических рекомендаций</w:t>
      </w:r>
      <w:r w:rsidRPr="00656FE9">
        <w:rPr>
          <w:rFonts w:ascii="Times New Roman" w:hAnsi="Times New Roman" w:cs="Times New Roman"/>
          <w:sz w:val="30"/>
          <w:szCs w:val="30"/>
        </w:rPr>
        <w:t xml:space="preserve"> -</w:t>
      </w:r>
      <w:r w:rsidR="00DA2681" w:rsidRPr="00656FE9">
        <w:rPr>
          <w:rFonts w:ascii="Times New Roman" w:hAnsi="Times New Roman" w:cs="Times New Roman"/>
          <w:sz w:val="30"/>
          <w:szCs w:val="30"/>
        </w:rPr>
        <w:t xml:space="preserve"> формирование единого подхода к осуществлению деятельности по предупреждению коррупции в</w:t>
      </w:r>
      <w:r w:rsidR="004B4FB4" w:rsidRPr="00656FE9">
        <w:rPr>
          <w:rFonts w:ascii="Times New Roman" w:hAnsi="Times New Roman" w:cs="Times New Roman"/>
          <w:sz w:val="30"/>
          <w:szCs w:val="30"/>
        </w:rPr>
        <w:t xml:space="preserve"> РУП «Бел НИЦ «Экология»</w:t>
      </w:r>
      <w:r w:rsidR="00DA2681" w:rsidRPr="00656FE9">
        <w:rPr>
          <w:rFonts w:ascii="Times New Roman" w:hAnsi="Times New Roman" w:cs="Times New Roman"/>
          <w:sz w:val="30"/>
          <w:szCs w:val="30"/>
        </w:rPr>
        <w:t xml:space="preserve">. </w:t>
      </w:r>
    </w:p>
    <w:p w:rsidR="002E0B92" w:rsidRPr="00656FE9" w:rsidRDefault="00DA2681" w:rsidP="00745F49">
      <w:pPr>
        <w:spacing w:after="0" w:line="240" w:lineRule="auto"/>
        <w:ind w:firstLine="709"/>
        <w:jc w:val="both"/>
        <w:rPr>
          <w:rFonts w:ascii="Times New Roman" w:hAnsi="Times New Roman" w:cs="Times New Roman"/>
          <w:sz w:val="30"/>
          <w:szCs w:val="30"/>
        </w:rPr>
      </w:pPr>
      <w:r w:rsidRPr="00656FE9">
        <w:rPr>
          <w:rFonts w:ascii="Times New Roman" w:hAnsi="Times New Roman" w:cs="Times New Roman"/>
          <w:sz w:val="30"/>
          <w:szCs w:val="30"/>
        </w:rPr>
        <w:t>Методически</w:t>
      </w:r>
      <w:r w:rsidR="004B4FB4" w:rsidRPr="00656FE9">
        <w:rPr>
          <w:rFonts w:ascii="Times New Roman" w:hAnsi="Times New Roman" w:cs="Times New Roman"/>
          <w:sz w:val="30"/>
          <w:szCs w:val="30"/>
        </w:rPr>
        <w:t>е</w:t>
      </w:r>
      <w:r w:rsidRPr="00656FE9">
        <w:rPr>
          <w:rFonts w:ascii="Times New Roman" w:hAnsi="Times New Roman" w:cs="Times New Roman"/>
          <w:sz w:val="30"/>
          <w:szCs w:val="30"/>
        </w:rPr>
        <w:t xml:space="preserve"> рекомендаци</w:t>
      </w:r>
      <w:r w:rsidR="004B4FB4" w:rsidRPr="00656FE9">
        <w:rPr>
          <w:rFonts w:ascii="Times New Roman" w:hAnsi="Times New Roman" w:cs="Times New Roman"/>
          <w:sz w:val="30"/>
          <w:szCs w:val="30"/>
        </w:rPr>
        <w:t xml:space="preserve">и </w:t>
      </w:r>
      <w:r w:rsidRPr="00656FE9">
        <w:rPr>
          <w:rFonts w:ascii="Times New Roman" w:hAnsi="Times New Roman" w:cs="Times New Roman"/>
          <w:sz w:val="30"/>
          <w:szCs w:val="30"/>
        </w:rPr>
        <w:t xml:space="preserve">носят рекомендательный характер. </w:t>
      </w:r>
    </w:p>
    <w:p w:rsidR="00DA2681" w:rsidRPr="00656FE9" w:rsidRDefault="00DA2681" w:rsidP="00745F49">
      <w:pPr>
        <w:spacing w:after="0" w:line="240" w:lineRule="auto"/>
        <w:ind w:firstLine="709"/>
        <w:jc w:val="both"/>
        <w:rPr>
          <w:rFonts w:ascii="Times New Roman" w:hAnsi="Times New Roman" w:cs="Times New Roman"/>
          <w:sz w:val="30"/>
          <w:szCs w:val="30"/>
        </w:rPr>
      </w:pPr>
      <w:r w:rsidRPr="00656FE9">
        <w:rPr>
          <w:rFonts w:ascii="Times New Roman" w:hAnsi="Times New Roman" w:cs="Times New Roman"/>
          <w:sz w:val="30"/>
          <w:szCs w:val="30"/>
        </w:rPr>
        <w:t xml:space="preserve">Основы государственной </w:t>
      </w:r>
      <w:r w:rsidR="00E511B8" w:rsidRPr="00656FE9">
        <w:rPr>
          <w:rFonts w:ascii="Times New Roman" w:hAnsi="Times New Roman" w:cs="Times New Roman"/>
          <w:sz w:val="30"/>
          <w:szCs w:val="30"/>
        </w:rPr>
        <w:t xml:space="preserve">антикоррупционной </w:t>
      </w:r>
      <w:r w:rsidRPr="00656FE9">
        <w:rPr>
          <w:rFonts w:ascii="Times New Roman" w:hAnsi="Times New Roman" w:cs="Times New Roman"/>
          <w:sz w:val="30"/>
          <w:szCs w:val="30"/>
        </w:rPr>
        <w:t>политики определены Законом Республики Беларусь от 15.07.2015 «О борьбе с коррупцией»</w:t>
      </w:r>
      <w:r w:rsidR="001708BD" w:rsidRPr="00656FE9">
        <w:rPr>
          <w:rFonts w:ascii="Times New Roman" w:hAnsi="Times New Roman" w:cs="Times New Roman"/>
          <w:sz w:val="30"/>
          <w:szCs w:val="30"/>
        </w:rPr>
        <w:t xml:space="preserve"> (далее – Закон о борьбе с коррупцией)</w:t>
      </w:r>
      <w:r w:rsidRPr="00656FE9">
        <w:rPr>
          <w:rFonts w:ascii="Times New Roman" w:hAnsi="Times New Roman" w:cs="Times New Roman"/>
          <w:sz w:val="30"/>
          <w:szCs w:val="30"/>
        </w:rPr>
        <w:t>.</w:t>
      </w:r>
    </w:p>
    <w:p w:rsidR="00DA2681" w:rsidRPr="00656FE9" w:rsidRDefault="00DA2681" w:rsidP="00745F49">
      <w:pPr>
        <w:spacing w:after="0" w:line="240" w:lineRule="auto"/>
        <w:ind w:firstLine="709"/>
        <w:jc w:val="both"/>
        <w:rPr>
          <w:rFonts w:ascii="Times New Roman" w:hAnsi="Times New Roman" w:cs="Times New Roman"/>
          <w:sz w:val="30"/>
          <w:szCs w:val="30"/>
        </w:rPr>
      </w:pPr>
      <w:r w:rsidRPr="00656FE9">
        <w:rPr>
          <w:rFonts w:ascii="Times New Roman" w:hAnsi="Times New Roman" w:cs="Times New Roman"/>
          <w:sz w:val="30"/>
          <w:szCs w:val="30"/>
        </w:rPr>
        <w:t xml:space="preserve">Согласно статье 1 Закона </w:t>
      </w:r>
      <w:r w:rsidR="00AD43BD" w:rsidRPr="00656FE9">
        <w:rPr>
          <w:rFonts w:ascii="Times New Roman" w:hAnsi="Times New Roman" w:cs="Times New Roman"/>
          <w:sz w:val="30"/>
          <w:szCs w:val="30"/>
        </w:rPr>
        <w:t xml:space="preserve">о борьбе с коррупцией под </w:t>
      </w:r>
      <w:r w:rsidRPr="00656FE9">
        <w:rPr>
          <w:rFonts w:ascii="Times New Roman" w:hAnsi="Times New Roman" w:cs="Times New Roman"/>
          <w:sz w:val="30"/>
          <w:szCs w:val="30"/>
        </w:rPr>
        <w:t>коррупци</w:t>
      </w:r>
      <w:r w:rsidR="00AD43BD" w:rsidRPr="00656FE9">
        <w:rPr>
          <w:rFonts w:ascii="Times New Roman" w:hAnsi="Times New Roman" w:cs="Times New Roman"/>
          <w:sz w:val="30"/>
          <w:szCs w:val="30"/>
        </w:rPr>
        <w:t>ей понимается</w:t>
      </w:r>
      <w:r w:rsidRPr="00656FE9">
        <w:rPr>
          <w:rFonts w:ascii="Times New Roman" w:hAnsi="Times New Roman" w:cs="Times New Roman"/>
          <w:sz w:val="30"/>
          <w:szCs w:val="30"/>
        </w:rPr>
        <w:t>:</w:t>
      </w:r>
    </w:p>
    <w:p w:rsidR="00DA2681" w:rsidRPr="00656FE9" w:rsidRDefault="00DA2681" w:rsidP="00745F49">
      <w:pPr>
        <w:spacing w:after="0" w:line="240" w:lineRule="auto"/>
        <w:ind w:firstLine="709"/>
        <w:jc w:val="both"/>
        <w:rPr>
          <w:rFonts w:ascii="Times New Roman" w:hAnsi="Times New Roman" w:cs="Times New Roman"/>
          <w:sz w:val="30"/>
          <w:szCs w:val="30"/>
        </w:rPr>
      </w:pPr>
      <w:r w:rsidRPr="00656FE9">
        <w:rPr>
          <w:rFonts w:ascii="Times New Roman" w:hAnsi="Times New Roman" w:cs="Times New Roman"/>
          <w:sz w:val="30"/>
          <w:szCs w:val="30"/>
        </w:rPr>
        <w:t>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w:t>
      </w:r>
    </w:p>
    <w:p w:rsidR="00DA2681" w:rsidRPr="00656FE9" w:rsidRDefault="00DA2681" w:rsidP="00745F49">
      <w:pPr>
        <w:spacing w:after="0" w:line="240" w:lineRule="auto"/>
        <w:ind w:firstLine="709"/>
        <w:jc w:val="both"/>
        <w:rPr>
          <w:rFonts w:ascii="Times New Roman" w:hAnsi="Times New Roman" w:cs="Times New Roman"/>
          <w:sz w:val="30"/>
          <w:szCs w:val="30"/>
        </w:rPr>
      </w:pPr>
      <w:r w:rsidRPr="00656FE9">
        <w:rPr>
          <w:rFonts w:ascii="Times New Roman" w:hAnsi="Times New Roman" w:cs="Times New Roman"/>
          <w:sz w:val="30"/>
          <w:szCs w:val="30"/>
        </w:rPr>
        <w:lastRenderedPageBreak/>
        <w:t>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 а также совершение указанных действий от имени или в интересах юридического лица, в том числе иностранного.</w:t>
      </w:r>
    </w:p>
    <w:p w:rsidR="00744CB0" w:rsidRPr="00656FE9" w:rsidRDefault="00744CB0" w:rsidP="00745F49">
      <w:pPr>
        <w:spacing w:after="0" w:line="240" w:lineRule="auto"/>
        <w:ind w:firstLine="567"/>
        <w:jc w:val="both"/>
        <w:rPr>
          <w:rFonts w:ascii="Times New Roman" w:hAnsi="Times New Roman" w:cs="Times New Roman"/>
          <w:sz w:val="30"/>
          <w:szCs w:val="30"/>
        </w:rPr>
      </w:pPr>
      <w:r w:rsidRPr="00656FE9">
        <w:rPr>
          <w:rFonts w:ascii="Times New Roman" w:hAnsi="Times New Roman" w:cs="Times New Roman"/>
          <w:sz w:val="30"/>
          <w:szCs w:val="30"/>
        </w:rPr>
        <w:t xml:space="preserve">Помимо Закона о борьбе с коррупцией </w:t>
      </w:r>
      <w:r w:rsidR="004C7A18" w:rsidRPr="00656FE9">
        <w:rPr>
          <w:rFonts w:ascii="Times New Roman" w:hAnsi="Times New Roman" w:cs="Times New Roman"/>
          <w:sz w:val="30"/>
          <w:szCs w:val="30"/>
        </w:rPr>
        <w:t xml:space="preserve">вопросы </w:t>
      </w:r>
      <w:r w:rsidRPr="00656FE9">
        <w:rPr>
          <w:rFonts w:ascii="Times New Roman" w:hAnsi="Times New Roman" w:cs="Times New Roman"/>
          <w:sz w:val="30"/>
          <w:szCs w:val="30"/>
        </w:rPr>
        <w:t>борьбы с коррупцией регулируются следующими основными нормативными правовыми актами:</w:t>
      </w:r>
    </w:p>
    <w:p w:rsidR="004C3FBD" w:rsidRPr="00656FE9" w:rsidRDefault="004C3FBD" w:rsidP="00745F49">
      <w:pPr>
        <w:spacing w:after="0" w:line="240" w:lineRule="auto"/>
        <w:ind w:firstLine="567"/>
        <w:jc w:val="both"/>
        <w:rPr>
          <w:rFonts w:ascii="Times New Roman" w:hAnsi="Times New Roman" w:cs="Times New Roman"/>
          <w:sz w:val="30"/>
          <w:szCs w:val="30"/>
        </w:rPr>
      </w:pPr>
      <w:r w:rsidRPr="00656FE9">
        <w:rPr>
          <w:rFonts w:ascii="Times New Roman" w:hAnsi="Times New Roman" w:cs="Times New Roman"/>
          <w:sz w:val="30"/>
          <w:szCs w:val="30"/>
        </w:rPr>
        <w:t>Декретом Президента Республики Беларусь от 15.12.2014 № 5 «Об усилении требований к руководящим кадрам и работникам организаций»;</w:t>
      </w:r>
    </w:p>
    <w:p w:rsidR="00A058E8" w:rsidRPr="00656FE9" w:rsidRDefault="00A058E8" w:rsidP="00745F49">
      <w:pPr>
        <w:spacing w:after="0" w:line="240" w:lineRule="auto"/>
        <w:ind w:firstLine="567"/>
        <w:jc w:val="both"/>
        <w:rPr>
          <w:rFonts w:ascii="Times New Roman" w:hAnsi="Times New Roman" w:cs="Times New Roman"/>
          <w:sz w:val="30"/>
          <w:szCs w:val="30"/>
        </w:rPr>
      </w:pPr>
      <w:r w:rsidRPr="00656FE9">
        <w:rPr>
          <w:rFonts w:ascii="Times New Roman" w:hAnsi="Times New Roman" w:cs="Times New Roman"/>
          <w:sz w:val="30"/>
          <w:szCs w:val="30"/>
        </w:rPr>
        <w:t>Уголовным кодексом Республики Беларусь</w:t>
      </w:r>
      <w:r w:rsidR="00A75A93" w:rsidRPr="00656FE9">
        <w:rPr>
          <w:rFonts w:ascii="Times New Roman" w:hAnsi="Times New Roman" w:cs="Times New Roman"/>
          <w:sz w:val="30"/>
          <w:szCs w:val="30"/>
        </w:rPr>
        <w:t xml:space="preserve"> (далее – УК)</w:t>
      </w:r>
      <w:r w:rsidRPr="00656FE9">
        <w:rPr>
          <w:rFonts w:ascii="Times New Roman" w:hAnsi="Times New Roman" w:cs="Times New Roman"/>
          <w:sz w:val="30"/>
          <w:szCs w:val="30"/>
        </w:rPr>
        <w:t>;</w:t>
      </w:r>
    </w:p>
    <w:p w:rsidR="00A058E8" w:rsidRPr="00656FE9" w:rsidRDefault="00A058E8" w:rsidP="00745F49">
      <w:pPr>
        <w:spacing w:after="0" w:line="240" w:lineRule="auto"/>
        <w:ind w:firstLine="567"/>
        <w:jc w:val="both"/>
        <w:rPr>
          <w:rFonts w:ascii="Times New Roman" w:hAnsi="Times New Roman" w:cs="Times New Roman"/>
          <w:sz w:val="30"/>
          <w:szCs w:val="30"/>
        </w:rPr>
      </w:pPr>
      <w:r w:rsidRPr="00656FE9">
        <w:rPr>
          <w:rFonts w:ascii="Times New Roman" w:hAnsi="Times New Roman" w:cs="Times New Roman"/>
          <w:sz w:val="30"/>
          <w:szCs w:val="30"/>
        </w:rPr>
        <w:t>Кодексом Республики Беларусь об административных правонарушениях</w:t>
      </w:r>
      <w:r w:rsidR="00A75A93" w:rsidRPr="00656FE9">
        <w:rPr>
          <w:rFonts w:ascii="Times New Roman" w:hAnsi="Times New Roman" w:cs="Times New Roman"/>
          <w:sz w:val="30"/>
          <w:szCs w:val="30"/>
        </w:rPr>
        <w:t xml:space="preserve"> (далее – КоАП)</w:t>
      </w:r>
      <w:r w:rsidRPr="00656FE9">
        <w:rPr>
          <w:rFonts w:ascii="Times New Roman" w:hAnsi="Times New Roman" w:cs="Times New Roman"/>
          <w:sz w:val="30"/>
          <w:szCs w:val="30"/>
        </w:rPr>
        <w:t>;</w:t>
      </w:r>
    </w:p>
    <w:p w:rsidR="00F31D4B" w:rsidRPr="00656FE9" w:rsidRDefault="00F31D4B" w:rsidP="00745F49">
      <w:pPr>
        <w:spacing w:after="0" w:line="240" w:lineRule="auto"/>
        <w:ind w:firstLine="567"/>
        <w:jc w:val="both"/>
        <w:rPr>
          <w:rFonts w:ascii="Times New Roman" w:hAnsi="Times New Roman" w:cs="Times New Roman"/>
          <w:sz w:val="30"/>
          <w:szCs w:val="30"/>
        </w:rPr>
      </w:pPr>
      <w:r w:rsidRPr="00656FE9">
        <w:rPr>
          <w:rFonts w:ascii="Times New Roman" w:hAnsi="Times New Roman" w:cs="Times New Roman"/>
          <w:sz w:val="30"/>
          <w:szCs w:val="30"/>
        </w:rPr>
        <w:t>Трудов</w:t>
      </w:r>
      <w:r w:rsidR="00A058E8" w:rsidRPr="00656FE9">
        <w:rPr>
          <w:rFonts w:ascii="Times New Roman" w:hAnsi="Times New Roman" w:cs="Times New Roman"/>
          <w:sz w:val="30"/>
          <w:szCs w:val="30"/>
        </w:rPr>
        <w:t>ым</w:t>
      </w:r>
      <w:r w:rsidRPr="00656FE9">
        <w:rPr>
          <w:rFonts w:ascii="Times New Roman" w:hAnsi="Times New Roman" w:cs="Times New Roman"/>
          <w:sz w:val="30"/>
          <w:szCs w:val="30"/>
        </w:rPr>
        <w:t xml:space="preserve"> кодекс</w:t>
      </w:r>
      <w:r w:rsidR="00A058E8" w:rsidRPr="00656FE9">
        <w:rPr>
          <w:rFonts w:ascii="Times New Roman" w:hAnsi="Times New Roman" w:cs="Times New Roman"/>
          <w:sz w:val="30"/>
          <w:szCs w:val="30"/>
        </w:rPr>
        <w:t>ом</w:t>
      </w:r>
      <w:r w:rsidRPr="00656FE9">
        <w:rPr>
          <w:rFonts w:ascii="Times New Roman" w:hAnsi="Times New Roman" w:cs="Times New Roman"/>
          <w:sz w:val="30"/>
          <w:szCs w:val="30"/>
        </w:rPr>
        <w:t xml:space="preserve"> Республики Беларусь</w:t>
      </w:r>
      <w:r w:rsidR="00A75A93" w:rsidRPr="00656FE9">
        <w:rPr>
          <w:rFonts w:ascii="Times New Roman" w:hAnsi="Times New Roman" w:cs="Times New Roman"/>
          <w:sz w:val="30"/>
          <w:szCs w:val="30"/>
        </w:rPr>
        <w:t xml:space="preserve"> (далее – ТК)</w:t>
      </w:r>
      <w:r w:rsidRPr="00656FE9">
        <w:rPr>
          <w:rFonts w:ascii="Times New Roman" w:hAnsi="Times New Roman" w:cs="Times New Roman"/>
          <w:sz w:val="30"/>
          <w:szCs w:val="30"/>
        </w:rPr>
        <w:t>;</w:t>
      </w:r>
    </w:p>
    <w:p w:rsidR="00744CB0" w:rsidRPr="00656FE9" w:rsidRDefault="004C3FBD" w:rsidP="00745F49">
      <w:pPr>
        <w:spacing w:after="0" w:line="240" w:lineRule="auto"/>
        <w:ind w:firstLine="567"/>
        <w:jc w:val="both"/>
        <w:rPr>
          <w:rFonts w:ascii="Times New Roman" w:hAnsi="Times New Roman" w:cs="Times New Roman"/>
          <w:sz w:val="30"/>
          <w:szCs w:val="30"/>
        </w:rPr>
      </w:pPr>
      <w:r w:rsidRPr="00656FE9">
        <w:rPr>
          <w:rFonts w:ascii="Times New Roman" w:hAnsi="Times New Roman" w:cs="Times New Roman"/>
          <w:sz w:val="30"/>
          <w:szCs w:val="30"/>
        </w:rPr>
        <w:t>Законом Республики Беларусь</w:t>
      </w:r>
      <w:r w:rsidR="00F10D41" w:rsidRPr="00656FE9">
        <w:rPr>
          <w:rFonts w:ascii="Times New Roman" w:hAnsi="Times New Roman" w:cs="Times New Roman"/>
          <w:sz w:val="30"/>
          <w:szCs w:val="30"/>
        </w:rPr>
        <w:t xml:space="preserve"> от 14.06.2003</w:t>
      </w:r>
      <w:r w:rsidRPr="00656FE9">
        <w:rPr>
          <w:rFonts w:ascii="Times New Roman" w:hAnsi="Times New Roman" w:cs="Times New Roman"/>
          <w:sz w:val="30"/>
          <w:szCs w:val="30"/>
        </w:rPr>
        <w:br/>
      </w:r>
      <w:r w:rsidR="00744CB0" w:rsidRPr="00656FE9">
        <w:rPr>
          <w:rFonts w:ascii="Times New Roman" w:hAnsi="Times New Roman" w:cs="Times New Roman"/>
          <w:sz w:val="30"/>
          <w:szCs w:val="30"/>
        </w:rPr>
        <w:t>«О государственной службе в Республике Беларусь»;</w:t>
      </w:r>
    </w:p>
    <w:p w:rsidR="00744CB0" w:rsidRPr="00656FE9" w:rsidRDefault="00744CB0" w:rsidP="00745F49">
      <w:pPr>
        <w:spacing w:after="0" w:line="240" w:lineRule="auto"/>
        <w:ind w:firstLine="567"/>
        <w:jc w:val="both"/>
        <w:rPr>
          <w:rFonts w:ascii="Times New Roman" w:hAnsi="Times New Roman" w:cs="Times New Roman"/>
          <w:sz w:val="30"/>
          <w:szCs w:val="30"/>
        </w:rPr>
      </w:pPr>
      <w:r w:rsidRPr="00656FE9">
        <w:rPr>
          <w:rFonts w:ascii="Times New Roman" w:hAnsi="Times New Roman" w:cs="Times New Roman"/>
          <w:sz w:val="30"/>
          <w:szCs w:val="30"/>
        </w:rPr>
        <w:t>Законом Ре</w:t>
      </w:r>
      <w:r w:rsidR="00F10D41" w:rsidRPr="00656FE9">
        <w:rPr>
          <w:rFonts w:ascii="Times New Roman" w:hAnsi="Times New Roman" w:cs="Times New Roman"/>
          <w:sz w:val="30"/>
          <w:szCs w:val="30"/>
        </w:rPr>
        <w:t>спублики Беларусь от 04.01.2014</w:t>
      </w:r>
      <w:r w:rsidRPr="00656FE9">
        <w:rPr>
          <w:rFonts w:ascii="Times New Roman" w:hAnsi="Times New Roman" w:cs="Times New Roman"/>
          <w:sz w:val="30"/>
          <w:szCs w:val="30"/>
        </w:rPr>
        <w:t xml:space="preserve"> «Об основах деятельности по профилактике правонарушений»;</w:t>
      </w:r>
    </w:p>
    <w:p w:rsidR="00744CB0" w:rsidRPr="00656FE9" w:rsidRDefault="00744CB0" w:rsidP="00745F49">
      <w:pPr>
        <w:spacing w:after="0" w:line="240" w:lineRule="auto"/>
        <w:ind w:firstLine="567"/>
        <w:jc w:val="both"/>
        <w:rPr>
          <w:rFonts w:ascii="Times New Roman" w:hAnsi="Times New Roman" w:cs="Times New Roman"/>
          <w:sz w:val="30"/>
          <w:szCs w:val="30"/>
        </w:rPr>
      </w:pPr>
      <w:r w:rsidRPr="00656FE9">
        <w:rPr>
          <w:rFonts w:ascii="Times New Roman" w:hAnsi="Times New Roman" w:cs="Times New Roman"/>
          <w:sz w:val="30"/>
          <w:szCs w:val="30"/>
        </w:rPr>
        <w:t>Законом Республики Беларусь от 28.10.2008 «Об основах административных процедур»;</w:t>
      </w:r>
    </w:p>
    <w:p w:rsidR="00DF47C8" w:rsidRPr="00656FE9" w:rsidRDefault="00DF47C8" w:rsidP="00745F49">
      <w:pPr>
        <w:spacing w:after="0" w:line="240" w:lineRule="auto"/>
        <w:ind w:firstLine="567"/>
        <w:jc w:val="both"/>
        <w:rPr>
          <w:rFonts w:ascii="Times New Roman" w:hAnsi="Times New Roman" w:cs="Times New Roman"/>
          <w:sz w:val="30"/>
          <w:szCs w:val="30"/>
        </w:rPr>
      </w:pPr>
      <w:r w:rsidRPr="00656FE9">
        <w:rPr>
          <w:rFonts w:ascii="Times New Roman" w:hAnsi="Times New Roman" w:cs="Times New Roman"/>
          <w:sz w:val="30"/>
          <w:szCs w:val="30"/>
        </w:rPr>
        <w:t>Законом Ре</w:t>
      </w:r>
      <w:r w:rsidR="00867DB5" w:rsidRPr="00656FE9">
        <w:rPr>
          <w:rFonts w:ascii="Times New Roman" w:hAnsi="Times New Roman" w:cs="Times New Roman"/>
          <w:sz w:val="30"/>
          <w:szCs w:val="30"/>
        </w:rPr>
        <w:t>спублики Беларусь от 13.07.2012</w:t>
      </w:r>
      <w:r w:rsidR="005B28D8" w:rsidRPr="00656FE9">
        <w:rPr>
          <w:rFonts w:ascii="Times New Roman" w:hAnsi="Times New Roman" w:cs="Times New Roman"/>
          <w:sz w:val="30"/>
          <w:szCs w:val="30"/>
        </w:rPr>
        <w:br/>
      </w:r>
      <w:r w:rsidRPr="00656FE9">
        <w:rPr>
          <w:rFonts w:ascii="Times New Roman" w:hAnsi="Times New Roman" w:cs="Times New Roman"/>
          <w:sz w:val="30"/>
          <w:szCs w:val="30"/>
        </w:rPr>
        <w:t>«О государственных закупках товаров (работ, услуг)»;</w:t>
      </w:r>
    </w:p>
    <w:p w:rsidR="00744CB0" w:rsidRPr="00656FE9" w:rsidRDefault="00744CB0" w:rsidP="00745F49">
      <w:pPr>
        <w:spacing w:after="0" w:line="240" w:lineRule="auto"/>
        <w:ind w:firstLine="567"/>
        <w:jc w:val="both"/>
        <w:rPr>
          <w:rFonts w:ascii="Times New Roman" w:hAnsi="Times New Roman" w:cs="Times New Roman"/>
          <w:sz w:val="30"/>
          <w:szCs w:val="30"/>
        </w:rPr>
      </w:pPr>
      <w:r w:rsidRPr="00656FE9">
        <w:rPr>
          <w:rFonts w:ascii="Times New Roman" w:hAnsi="Times New Roman" w:cs="Times New Roman"/>
          <w:sz w:val="30"/>
          <w:szCs w:val="30"/>
        </w:rPr>
        <w:t>Указом Президента Республики Беларусь от 17.12.2007 № 644</w:t>
      </w:r>
      <w:r w:rsidR="00867DB5" w:rsidRPr="00656FE9">
        <w:rPr>
          <w:rFonts w:ascii="Times New Roman" w:hAnsi="Times New Roman" w:cs="Times New Roman"/>
          <w:sz w:val="30"/>
          <w:szCs w:val="30"/>
        </w:rPr>
        <w:t xml:space="preserve"> «Об </w:t>
      </w:r>
      <w:r w:rsidRPr="00656FE9">
        <w:rPr>
          <w:rFonts w:ascii="Times New Roman" w:hAnsi="Times New Roman" w:cs="Times New Roman"/>
          <w:sz w:val="30"/>
          <w:szCs w:val="30"/>
        </w:rPr>
        <w:t>утверждении Положения о деятельности координационного совещания по борьбе с преступностью и коррупцией»;</w:t>
      </w:r>
    </w:p>
    <w:p w:rsidR="007777C8" w:rsidRPr="00656FE9" w:rsidRDefault="00BD5009" w:rsidP="00745F49">
      <w:pPr>
        <w:spacing w:after="0" w:line="240" w:lineRule="auto"/>
        <w:ind w:firstLine="567"/>
        <w:jc w:val="both"/>
        <w:rPr>
          <w:rFonts w:ascii="Times New Roman" w:hAnsi="Times New Roman" w:cs="Times New Roman"/>
          <w:sz w:val="30"/>
          <w:szCs w:val="30"/>
        </w:rPr>
      </w:pPr>
      <w:r w:rsidRPr="00656FE9">
        <w:rPr>
          <w:rFonts w:ascii="Times New Roman" w:hAnsi="Times New Roman" w:cs="Times New Roman"/>
          <w:sz w:val="30"/>
          <w:szCs w:val="30"/>
        </w:rPr>
        <w:t>п</w:t>
      </w:r>
      <w:r w:rsidR="00EB45D0" w:rsidRPr="00656FE9">
        <w:rPr>
          <w:rFonts w:ascii="Times New Roman" w:hAnsi="Times New Roman" w:cs="Times New Roman"/>
          <w:sz w:val="30"/>
          <w:szCs w:val="30"/>
        </w:rPr>
        <w:t>остановление</w:t>
      </w:r>
      <w:r w:rsidR="0045552E" w:rsidRPr="00656FE9">
        <w:rPr>
          <w:rFonts w:ascii="Times New Roman" w:hAnsi="Times New Roman" w:cs="Times New Roman"/>
          <w:sz w:val="30"/>
          <w:szCs w:val="30"/>
        </w:rPr>
        <w:t>м</w:t>
      </w:r>
      <w:r w:rsidR="00EB45D0" w:rsidRPr="00656FE9">
        <w:rPr>
          <w:rFonts w:ascii="Times New Roman" w:hAnsi="Times New Roman" w:cs="Times New Roman"/>
          <w:sz w:val="30"/>
          <w:szCs w:val="30"/>
        </w:rPr>
        <w:t xml:space="preserve"> Совета М</w:t>
      </w:r>
      <w:r w:rsidR="00A96C74" w:rsidRPr="00656FE9">
        <w:rPr>
          <w:rFonts w:ascii="Times New Roman" w:hAnsi="Times New Roman" w:cs="Times New Roman"/>
          <w:sz w:val="30"/>
          <w:szCs w:val="30"/>
        </w:rPr>
        <w:t>инистров Республики Беларусь от </w:t>
      </w:r>
      <w:r w:rsidR="00EB45D0" w:rsidRPr="00656FE9">
        <w:rPr>
          <w:rFonts w:ascii="Times New Roman" w:hAnsi="Times New Roman" w:cs="Times New Roman"/>
          <w:sz w:val="30"/>
          <w:szCs w:val="30"/>
        </w:rPr>
        <w:t>26.12.2011 №</w:t>
      </w:r>
      <w:r w:rsidRPr="00656FE9">
        <w:rPr>
          <w:rFonts w:ascii="Times New Roman" w:hAnsi="Times New Roman" w:cs="Times New Roman"/>
          <w:sz w:val="30"/>
          <w:szCs w:val="30"/>
        </w:rPr>
        <w:t> </w:t>
      </w:r>
      <w:r w:rsidR="00EB45D0" w:rsidRPr="00656FE9">
        <w:rPr>
          <w:rFonts w:ascii="Times New Roman" w:hAnsi="Times New Roman" w:cs="Times New Roman"/>
          <w:sz w:val="30"/>
          <w:szCs w:val="30"/>
        </w:rPr>
        <w:t>1732 «Об утверждении Типового положения о комиссии по противодействию коррупции»</w:t>
      </w:r>
      <w:r w:rsidR="007777C8" w:rsidRPr="00656FE9">
        <w:rPr>
          <w:rFonts w:ascii="Times New Roman" w:hAnsi="Times New Roman" w:cs="Times New Roman"/>
          <w:sz w:val="30"/>
          <w:szCs w:val="30"/>
        </w:rPr>
        <w:t>;</w:t>
      </w:r>
    </w:p>
    <w:p w:rsidR="00744CB0" w:rsidRPr="00656FE9" w:rsidRDefault="00744CB0" w:rsidP="00745F49">
      <w:pPr>
        <w:spacing w:after="0" w:line="240" w:lineRule="auto"/>
        <w:ind w:firstLine="567"/>
        <w:jc w:val="both"/>
        <w:rPr>
          <w:rFonts w:ascii="Times New Roman" w:hAnsi="Times New Roman" w:cs="Times New Roman"/>
          <w:sz w:val="30"/>
          <w:szCs w:val="30"/>
        </w:rPr>
      </w:pPr>
      <w:r w:rsidRPr="00656FE9">
        <w:rPr>
          <w:rFonts w:ascii="Times New Roman" w:hAnsi="Times New Roman" w:cs="Times New Roman"/>
          <w:sz w:val="30"/>
          <w:szCs w:val="30"/>
        </w:rPr>
        <w:t xml:space="preserve">постановлением Совета Министров </w:t>
      </w:r>
      <w:r w:rsidR="00A96C74" w:rsidRPr="00656FE9">
        <w:rPr>
          <w:rFonts w:ascii="Times New Roman" w:hAnsi="Times New Roman" w:cs="Times New Roman"/>
          <w:sz w:val="30"/>
          <w:szCs w:val="30"/>
        </w:rPr>
        <w:t>Республики Беларусь от </w:t>
      </w:r>
      <w:r w:rsidRPr="00656FE9">
        <w:rPr>
          <w:rFonts w:ascii="Times New Roman" w:hAnsi="Times New Roman" w:cs="Times New Roman"/>
          <w:sz w:val="30"/>
          <w:szCs w:val="30"/>
        </w:rPr>
        <w:t>16</w:t>
      </w:r>
      <w:r w:rsidR="00114667" w:rsidRPr="00656FE9">
        <w:rPr>
          <w:rFonts w:ascii="Times New Roman" w:hAnsi="Times New Roman" w:cs="Times New Roman"/>
          <w:sz w:val="30"/>
          <w:szCs w:val="30"/>
        </w:rPr>
        <w:t>.01.</w:t>
      </w:r>
      <w:r w:rsidRPr="00656FE9">
        <w:rPr>
          <w:rFonts w:ascii="Times New Roman" w:hAnsi="Times New Roman" w:cs="Times New Roman"/>
          <w:sz w:val="30"/>
          <w:szCs w:val="30"/>
        </w:rPr>
        <w:t xml:space="preserve">2016 № 19 «О некоторых вопросах декларирования доходов и имущества государственными служащими и иными категориями лиц»; </w:t>
      </w:r>
    </w:p>
    <w:p w:rsidR="00114667" w:rsidRPr="00656FE9" w:rsidRDefault="00744CB0" w:rsidP="00745F49">
      <w:pPr>
        <w:spacing w:after="0" w:line="240" w:lineRule="auto"/>
        <w:ind w:firstLine="567"/>
        <w:jc w:val="both"/>
        <w:rPr>
          <w:rFonts w:ascii="Times New Roman" w:hAnsi="Times New Roman" w:cs="Times New Roman"/>
          <w:sz w:val="30"/>
          <w:szCs w:val="30"/>
        </w:rPr>
      </w:pPr>
      <w:r w:rsidRPr="00656FE9">
        <w:rPr>
          <w:rFonts w:ascii="Times New Roman" w:hAnsi="Times New Roman" w:cs="Times New Roman"/>
          <w:sz w:val="30"/>
          <w:szCs w:val="30"/>
        </w:rPr>
        <w:t>постановлением Совета М</w:t>
      </w:r>
      <w:r w:rsidR="00A96C74" w:rsidRPr="00656FE9">
        <w:rPr>
          <w:rFonts w:ascii="Times New Roman" w:hAnsi="Times New Roman" w:cs="Times New Roman"/>
          <w:sz w:val="30"/>
          <w:szCs w:val="30"/>
        </w:rPr>
        <w:t>инистров Республики Беларусь от </w:t>
      </w:r>
      <w:r w:rsidRPr="00656FE9">
        <w:rPr>
          <w:rFonts w:ascii="Times New Roman" w:hAnsi="Times New Roman" w:cs="Times New Roman"/>
          <w:sz w:val="30"/>
          <w:szCs w:val="30"/>
        </w:rPr>
        <w:t>13.06.2017 № 445 «Об утверждении перечня сложных и многоступенчатых административных процедур, осуществляемых уполномоченными органами в отношении граждан (кроме ин</w:t>
      </w:r>
      <w:r w:rsidR="00114667" w:rsidRPr="00656FE9">
        <w:rPr>
          <w:rFonts w:ascii="Times New Roman" w:hAnsi="Times New Roman" w:cs="Times New Roman"/>
          <w:sz w:val="30"/>
          <w:szCs w:val="30"/>
        </w:rPr>
        <w:t>дивидуальных предпринимателей)»;</w:t>
      </w:r>
    </w:p>
    <w:p w:rsidR="00744CB0" w:rsidRPr="00656FE9" w:rsidRDefault="00744CB0" w:rsidP="00745F49">
      <w:pPr>
        <w:spacing w:after="0" w:line="240" w:lineRule="auto"/>
        <w:ind w:firstLine="567"/>
        <w:jc w:val="both"/>
        <w:rPr>
          <w:rFonts w:ascii="Times New Roman" w:hAnsi="Times New Roman" w:cs="Times New Roman"/>
          <w:sz w:val="30"/>
          <w:szCs w:val="30"/>
        </w:rPr>
      </w:pPr>
      <w:r w:rsidRPr="00656FE9">
        <w:rPr>
          <w:rFonts w:ascii="Times New Roman" w:hAnsi="Times New Roman" w:cs="Times New Roman"/>
          <w:sz w:val="30"/>
          <w:szCs w:val="30"/>
        </w:rPr>
        <w:t>другими нормативными правовыми актами.</w:t>
      </w:r>
    </w:p>
    <w:p w:rsidR="002C2D46" w:rsidRPr="00656FE9" w:rsidRDefault="00587D65" w:rsidP="00745F49">
      <w:pPr>
        <w:spacing w:after="0" w:line="240" w:lineRule="auto"/>
        <w:jc w:val="center"/>
        <w:rPr>
          <w:rFonts w:ascii="Times New Roman" w:hAnsi="Times New Roman" w:cs="Times New Roman"/>
          <w:sz w:val="30"/>
          <w:szCs w:val="30"/>
        </w:rPr>
      </w:pPr>
      <w:r w:rsidRPr="00656FE9">
        <w:rPr>
          <w:rFonts w:ascii="Times New Roman" w:hAnsi="Times New Roman" w:cs="Times New Roman"/>
          <w:sz w:val="30"/>
          <w:szCs w:val="30"/>
        </w:rPr>
        <w:t xml:space="preserve">2. </w:t>
      </w:r>
      <w:r w:rsidR="00ED5AA9" w:rsidRPr="00656FE9">
        <w:rPr>
          <w:rFonts w:ascii="Times New Roman" w:hAnsi="Times New Roman" w:cs="Times New Roman"/>
          <w:sz w:val="30"/>
          <w:szCs w:val="30"/>
        </w:rPr>
        <w:t>Структурные подразделения и должностные лица,</w:t>
      </w:r>
    </w:p>
    <w:p w:rsidR="00ED1876" w:rsidRPr="00656FE9" w:rsidRDefault="00ED5AA9" w:rsidP="00745F49">
      <w:pPr>
        <w:spacing w:after="0" w:line="240" w:lineRule="auto"/>
        <w:jc w:val="center"/>
        <w:rPr>
          <w:rFonts w:ascii="Times New Roman" w:hAnsi="Times New Roman" w:cs="Times New Roman"/>
          <w:sz w:val="30"/>
          <w:szCs w:val="30"/>
        </w:rPr>
      </w:pPr>
      <w:r w:rsidRPr="00656FE9">
        <w:rPr>
          <w:rFonts w:ascii="Times New Roman" w:hAnsi="Times New Roman" w:cs="Times New Roman"/>
          <w:sz w:val="30"/>
          <w:szCs w:val="30"/>
        </w:rPr>
        <w:lastRenderedPageBreak/>
        <w:t>ответственные за организацию работы по противодействию коррупции</w:t>
      </w:r>
    </w:p>
    <w:p w:rsidR="00CB0BE6" w:rsidRPr="00656FE9" w:rsidRDefault="00CB0BE6" w:rsidP="00745F49">
      <w:pPr>
        <w:spacing w:after="0" w:line="240" w:lineRule="auto"/>
        <w:jc w:val="center"/>
        <w:rPr>
          <w:rFonts w:ascii="Times New Roman" w:hAnsi="Times New Roman" w:cs="Times New Roman"/>
          <w:sz w:val="30"/>
          <w:szCs w:val="30"/>
        </w:rPr>
      </w:pPr>
    </w:p>
    <w:p w:rsidR="00943368" w:rsidRPr="00656FE9" w:rsidRDefault="001A67F6" w:rsidP="004B4FB4">
      <w:pPr>
        <w:autoSpaceDE w:val="0"/>
        <w:autoSpaceDN w:val="0"/>
        <w:adjustRightInd w:val="0"/>
        <w:spacing w:after="0" w:line="240" w:lineRule="auto"/>
        <w:ind w:firstLine="709"/>
        <w:jc w:val="both"/>
        <w:rPr>
          <w:rFonts w:ascii="Times New Roman" w:hAnsi="Times New Roman" w:cs="Times New Roman"/>
          <w:sz w:val="30"/>
          <w:szCs w:val="30"/>
        </w:rPr>
      </w:pPr>
      <w:r w:rsidRPr="00656FE9">
        <w:rPr>
          <w:rFonts w:ascii="Times New Roman" w:hAnsi="Times New Roman" w:cs="Times New Roman"/>
          <w:sz w:val="30"/>
          <w:szCs w:val="30"/>
        </w:rPr>
        <w:t xml:space="preserve">Борьба с коррупцией осуществляется </w:t>
      </w:r>
      <w:r w:rsidR="004B4FB4" w:rsidRPr="00656FE9">
        <w:rPr>
          <w:rFonts w:ascii="Times New Roman" w:hAnsi="Times New Roman" w:cs="Times New Roman"/>
          <w:sz w:val="30"/>
          <w:szCs w:val="30"/>
        </w:rPr>
        <w:t>в РУП «Бел НИЦ «Экология»</w:t>
      </w:r>
      <w:r w:rsidRPr="00656FE9">
        <w:rPr>
          <w:rFonts w:ascii="Times New Roman" w:hAnsi="Times New Roman" w:cs="Times New Roman"/>
          <w:sz w:val="30"/>
          <w:szCs w:val="30"/>
        </w:rPr>
        <w:t xml:space="preserve"> посредством комплексного применения </w:t>
      </w:r>
      <w:r w:rsidR="00867DB5" w:rsidRPr="00656FE9">
        <w:rPr>
          <w:rFonts w:ascii="Times New Roman" w:hAnsi="Times New Roman" w:cs="Times New Roman"/>
          <w:sz w:val="30"/>
          <w:szCs w:val="30"/>
        </w:rPr>
        <w:t xml:space="preserve">мер, предусмотренных статьей </w:t>
      </w:r>
      <w:r w:rsidRPr="00656FE9">
        <w:rPr>
          <w:rFonts w:ascii="Times New Roman" w:hAnsi="Times New Roman" w:cs="Times New Roman"/>
          <w:sz w:val="30"/>
          <w:szCs w:val="30"/>
        </w:rPr>
        <w:t>5 Закона о борьбе с коррупцией</w:t>
      </w:r>
      <w:r w:rsidR="00943368" w:rsidRPr="00656FE9">
        <w:rPr>
          <w:rFonts w:ascii="Times New Roman" w:hAnsi="Times New Roman" w:cs="Times New Roman"/>
          <w:sz w:val="30"/>
          <w:szCs w:val="30"/>
        </w:rPr>
        <w:t xml:space="preserve"> в пределах своей компетенции в соответствии с </w:t>
      </w:r>
      <w:r w:rsidR="004B4FB4" w:rsidRPr="00656FE9">
        <w:rPr>
          <w:rFonts w:ascii="Times New Roman" w:hAnsi="Times New Roman" w:cs="Times New Roman"/>
          <w:sz w:val="30"/>
          <w:szCs w:val="30"/>
        </w:rPr>
        <w:t xml:space="preserve">иными </w:t>
      </w:r>
      <w:r w:rsidR="00943368" w:rsidRPr="00656FE9">
        <w:rPr>
          <w:rFonts w:ascii="Times New Roman" w:hAnsi="Times New Roman" w:cs="Times New Roman"/>
          <w:sz w:val="30"/>
          <w:szCs w:val="30"/>
        </w:rPr>
        <w:t>актами законодательства.</w:t>
      </w:r>
    </w:p>
    <w:p w:rsidR="000139DD" w:rsidRPr="00656FE9" w:rsidRDefault="00867DB5" w:rsidP="00745F4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656FE9">
        <w:rPr>
          <w:rFonts w:ascii="Times New Roman" w:eastAsia="Calibri" w:hAnsi="Times New Roman" w:cs="Times New Roman"/>
          <w:sz w:val="30"/>
          <w:szCs w:val="30"/>
        </w:rPr>
        <w:t>В силу статьи</w:t>
      </w:r>
      <w:r w:rsidR="004B4FB4" w:rsidRPr="00656FE9">
        <w:rPr>
          <w:rFonts w:ascii="Times New Roman" w:eastAsia="Calibri" w:hAnsi="Times New Roman" w:cs="Times New Roman"/>
          <w:sz w:val="30"/>
          <w:szCs w:val="30"/>
        </w:rPr>
        <w:t xml:space="preserve"> </w:t>
      </w:r>
      <w:r w:rsidR="00E67666" w:rsidRPr="00656FE9">
        <w:rPr>
          <w:rFonts w:ascii="Times New Roman" w:eastAsia="Calibri" w:hAnsi="Times New Roman" w:cs="Times New Roman"/>
          <w:sz w:val="30"/>
          <w:szCs w:val="30"/>
        </w:rPr>
        <w:t xml:space="preserve">43 Закона </w:t>
      </w:r>
      <w:r w:rsidR="009F3072" w:rsidRPr="00656FE9">
        <w:rPr>
          <w:rFonts w:ascii="Times New Roman" w:hAnsi="Times New Roman" w:cs="Times New Roman"/>
          <w:bCs/>
          <w:sz w:val="30"/>
          <w:szCs w:val="30"/>
        </w:rPr>
        <w:t xml:space="preserve">о борьбе с коррупцией </w:t>
      </w:r>
      <w:r w:rsidR="00E67666" w:rsidRPr="00656FE9">
        <w:rPr>
          <w:rFonts w:ascii="Times New Roman" w:eastAsia="Calibri" w:hAnsi="Times New Roman" w:cs="Times New Roman"/>
          <w:sz w:val="30"/>
          <w:szCs w:val="30"/>
        </w:rPr>
        <w:t>руководител</w:t>
      </w:r>
      <w:r w:rsidR="0057293D">
        <w:rPr>
          <w:rFonts w:ascii="Times New Roman" w:eastAsia="Calibri" w:hAnsi="Times New Roman" w:cs="Times New Roman"/>
          <w:sz w:val="30"/>
          <w:szCs w:val="30"/>
        </w:rPr>
        <w:t>ь</w:t>
      </w:r>
      <w:r w:rsidR="00E67666" w:rsidRPr="00656FE9">
        <w:rPr>
          <w:rFonts w:ascii="Times New Roman" w:eastAsia="Calibri" w:hAnsi="Times New Roman" w:cs="Times New Roman"/>
          <w:sz w:val="30"/>
          <w:szCs w:val="30"/>
        </w:rPr>
        <w:t xml:space="preserve"> </w:t>
      </w:r>
      <w:r w:rsidR="009064B0" w:rsidRPr="00656FE9">
        <w:rPr>
          <w:rFonts w:ascii="Times New Roman" w:eastAsia="Calibri" w:hAnsi="Times New Roman" w:cs="Times New Roman"/>
          <w:sz w:val="30"/>
          <w:szCs w:val="30"/>
        </w:rPr>
        <w:t>предприятия</w:t>
      </w:r>
      <w:r w:rsidR="00E67666" w:rsidRPr="00656FE9">
        <w:rPr>
          <w:rFonts w:ascii="Times New Roman" w:eastAsia="Calibri" w:hAnsi="Times New Roman" w:cs="Times New Roman"/>
          <w:sz w:val="30"/>
          <w:szCs w:val="30"/>
        </w:rPr>
        <w:t xml:space="preserve"> </w:t>
      </w:r>
      <w:r w:rsidR="00D95734" w:rsidRPr="00656FE9">
        <w:rPr>
          <w:rFonts w:ascii="Times New Roman" w:eastAsia="Calibri" w:hAnsi="Times New Roman" w:cs="Times New Roman"/>
          <w:sz w:val="30"/>
          <w:szCs w:val="30"/>
        </w:rPr>
        <w:t xml:space="preserve">в пределах своей компетенции </w:t>
      </w:r>
      <w:r w:rsidR="009064B0" w:rsidRPr="00656FE9">
        <w:rPr>
          <w:rFonts w:ascii="Times New Roman" w:eastAsia="Calibri" w:hAnsi="Times New Roman" w:cs="Times New Roman"/>
          <w:sz w:val="30"/>
          <w:szCs w:val="30"/>
        </w:rPr>
        <w:t>обязан</w:t>
      </w:r>
      <w:r w:rsidR="000139DD" w:rsidRPr="00656FE9">
        <w:rPr>
          <w:rFonts w:ascii="Times New Roman" w:eastAsia="Calibri" w:hAnsi="Times New Roman" w:cs="Times New Roman"/>
          <w:sz w:val="30"/>
          <w:szCs w:val="30"/>
        </w:rPr>
        <w:t>:</w:t>
      </w:r>
    </w:p>
    <w:p w:rsidR="00E67666" w:rsidRPr="00656FE9" w:rsidRDefault="00E67666" w:rsidP="00745F4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656FE9">
        <w:rPr>
          <w:rFonts w:ascii="Times New Roman" w:eastAsia="Calibri" w:hAnsi="Times New Roman" w:cs="Times New Roman"/>
          <w:sz w:val="30"/>
          <w:szCs w:val="30"/>
        </w:rPr>
        <w:t>принимать установленные законодательством меры, направленные на борьбу с коррупцией</w:t>
      </w:r>
      <w:r w:rsidR="00867DB5" w:rsidRPr="00656FE9">
        <w:rPr>
          <w:rFonts w:ascii="Times New Roman" w:eastAsia="Calibri" w:hAnsi="Times New Roman" w:cs="Times New Roman"/>
          <w:sz w:val="30"/>
          <w:szCs w:val="30"/>
        </w:rPr>
        <w:t>;</w:t>
      </w:r>
    </w:p>
    <w:p w:rsidR="004A7819" w:rsidRPr="00656FE9" w:rsidRDefault="004A7819" w:rsidP="00745F49">
      <w:pPr>
        <w:autoSpaceDE w:val="0"/>
        <w:autoSpaceDN w:val="0"/>
        <w:adjustRightInd w:val="0"/>
        <w:spacing w:after="0" w:line="240" w:lineRule="auto"/>
        <w:ind w:firstLine="709"/>
        <w:jc w:val="both"/>
        <w:rPr>
          <w:rFonts w:ascii="Times New Roman" w:hAnsi="Times New Roman" w:cs="Times New Roman"/>
          <w:sz w:val="30"/>
          <w:szCs w:val="30"/>
        </w:rPr>
      </w:pPr>
      <w:r w:rsidRPr="00656FE9">
        <w:rPr>
          <w:rFonts w:ascii="Times New Roman" w:hAnsi="Times New Roman" w:cs="Times New Roman"/>
          <w:sz w:val="30"/>
          <w:szCs w:val="30"/>
        </w:rPr>
        <w:t>привлекать лиц, совершивших правонарушения, создающие условия для коррупции, или коррупционные правонарушения, а также нарушивших письменное обязательство по соблюдению ограничений, предусмотренных Законом</w:t>
      </w:r>
      <w:r w:rsidR="00867DB5" w:rsidRPr="00656FE9">
        <w:rPr>
          <w:rFonts w:ascii="Times New Roman" w:hAnsi="Times New Roman" w:cs="Times New Roman"/>
          <w:sz w:val="30"/>
          <w:szCs w:val="30"/>
        </w:rPr>
        <w:t xml:space="preserve"> о борьбе с коррупцией</w:t>
      </w:r>
      <w:r w:rsidRPr="00656FE9">
        <w:rPr>
          <w:rFonts w:ascii="Times New Roman" w:hAnsi="Times New Roman" w:cs="Times New Roman"/>
          <w:sz w:val="30"/>
          <w:szCs w:val="30"/>
        </w:rPr>
        <w:t>,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E3764E" w:rsidRPr="00656FE9" w:rsidRDefault="004A7819" w:rsidP="00745F49">
      <w:pPr>
        <w:autoSpaceDE w:val="0"/>
        <w:autoSpaceDN w:val="0"/>
        <w:adjustRightInd w:val="0"/>
        <w:spacing w:after="0" w:line="240" w:lineRule="auto"/>
        <w:ind w:firstLine="709"/>
        <w:jc w:val="both"/>
        <w:rPr>
          <w:rFonts w:ascii="Times New Roman" w:hAnsi="Times New Roman" w:cs="Times New Roman"/>
          <w:sz w:val="30"/>
          <w:szCs w:val="30"/>
        </w:rPr>
      </w:pPr>
      <w:r w:rsidRPr="00656FE9">
        <w:rPr>
          <w:rFonts w:ascii="Times New Roman" w:hAnsi="Times New Roman" w:cs="Times New Roman"/>
          <w:sz w:val="30"/>
          <w:szCs w:val="30"/>
        </w:rPr>
        <w:t>информировать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момента, когда им стало известно о совершении таких правонарушений.</w:t>
      </w:r>
    </w:p>
    <w:p w:rsidR="00A34C52" w:rsidRPr="00656FE9" w:rsidRDefault="005847B6" w:rsidP="00745F49">
      <w:pPr>
        <w:autoSpaceDE w:val="0"/>
        <w:autoSpaceDN w:val="0"/>
        <w:adjustRightInd w:val="0"/>
        <w:spacing w:after="0" w:line="240" w:lineRule="auto"/>
        <w:ind w:firstLine="709"/>
        <w:jc w:val="both"/>
        <w:rPr>
          <w:rFonts w:ascii="Times New Roman" w:hAnsi="Times New Roman" w:cs="Times New Roman"/>
          <w:sz w:val="30"/>
          <w:szCs w:val="30"/>
        </w:rPr>
      </w:pPr>
      <w:r w:rsidRPr="00656FE9">
        <w:rPr>
          <w:rFonts w:ascii="Times New Roman" w:hAnsi="Times New Roman" w:cs="Times New Roman"/>
          <w:sz w:val="30"/>
          <w:szCs w:val="30"/>
        </w:rPr>
        <w:t xml:space="preserve">Меры борьбы с коррупцией реализуются в </w:t>
      </w:r>
      <w:r w:rsidR="009064B0" w:rsidRPr="00656FE9">
        <w:rPr>
          <w:rFonts w:ascii="Times New Roman" w:hAnsi="Times New Roman" w:cs="Times New Roman"/>
          <w:sz w:val="30"/>
          <w:szCs w:val="30"/>
        </w:rPr>
        <w:t>РУП «Бел НИЦ «Экология»</w:t>
      </w:r>
      <w:r w:rsidRPr="00656FE9">
        <w:rPr>
          <w:rFonts w:ascii="Times New Roman" w:hAnsi="Times New Roman" w:cs="Times New Roman"/>
          <w:sz w:val="30"/>
          <w:szCs w:val="30"/>
        </w:rPr>
        <w:t xml:space="preserve"> посредством создан</w:t>
      </w:r>
      <w:r w:rsidR="009064B0" w:rsidRPr="00656FE9">
        <w:rPr>
          <w:rFonts w:ascii="Times New Roman" w:hAnsi="Times New Roman" w:cs="Times New Roman"/>
          <w:sz w:val="30"/>
          <w:szCs w:val="30"/>
        </w:rPr>
        <w:t>ной</w:t>
      </w:r>
      <w:r w:rsidRPr="00656FE9">
        <w:rPr>
          <w:rFonts w:ascii="Times New Roman" w:hAnsi="Times New Roman" w:cs="Times New Roman"/>
          <w:sz w:val="30"/>
          <w:szCs w:val="30"/>
        </w:rPr>
        <w:t xml:space="preserve"> де</w:t>
      </w:r>
      <w:r w:rsidR="009064B0" w:rsidRPr="00656FE9">
        <w:rPr>
          <w:rFonts w:ascii="Times New Roman" w:hAnsi="Times New Roman" w:cs="Times New Roman"/>
          <w:sz w:val="30"/>
          <w:szCs w:val="30"/>
        </w:rPr>
        <w:t>йственной</w:t>
      </w:r>
      <w:r w:rsidRPr="00656FE9">
        <w:rPr>
          <w:rFonts w:ascii="Times New Roman" w:hAnsi="Times New Roman" w:cs="Times New Roman"/>
          <w:sz w:val="30"/>
          <w:szCs w:val="30"/>
        </w:rPr>
        <w:t xml:space="preserve"> комисси</w:t>
      </w:r>
      <w:r w:rsidR="009064B0" w:rsidRPr="00656FE9">
        <w:rPr>
          <w:rFonts w:ascii="Times New Roman" w:hAnsi="Times New Roman" w:cs="Times New Roman"/>
          <w:sz w:val="30"/>
          <w:szCs w:val="30"/>
        </w:rPr>
        <w:t>и</w:t>
      </w:r>
      <w:r w:rsidRPr="00656FE9">
        <w:rPr>
          <w:rFonts w:ascii="Times New Roman" w:hAnsi="Times New Roman" w:cs="Times New Roman"/>
          <w:sz w:val="30"/>
          <w:szCs w:val="30"/>
        </w:rPr>
        <w:t xml:space="preserve"> по противодействию коррупции </w:t>
      </w:r>
      <w:r w:rsidR="009064B0" w:rsidRPr="00656FE9">
        <w:rPr>
          <w:rFonts w:ascii="Times New Roman" w:hAnsi="Times New Roman" w:cs="Times New Roman"/>
          <w:sz w:val="30"/>
          <w:szCs w:val="30"/>
        </w:rPr>
        <w:t xml:space="preserve">(согласно положению о комиссии по противодействию коррупции РУП «Бел НИЦ «Экология», утвержденному приказом РУП «Бел НИЦ «Экология» от 03.06.2019 № 38, с учетом </w:t>
      </w:r>
      <w:hyperlink r:id="rId9" w:history="1">
        <w:r w:rsidRPr="00656FE9">
          <w:rPr>
            <w:rFonts w:ascii="Times New Roman" w:hAnsi="Times New Roman" w:cs="Times New Roman"/>
            <w:sz w:val="30"/>
            <w:szCs w:val="30"/>
          </w:rPr>
          <w:t>порядк</w:t>
        </w:r>
        <w:r w:rsidR="009064B0" w:rsidRPr="00656FE9">
          <w:rPr>
            <w:rFonts w:ascii="Times New Roman" w:hAnsi="Times New Roman" w:cs="Times New Roman"/>
            <w:sz w:val="30"/>
            <w:szCs w:val="30"/>
          </w:rPr>
          <w:t>а</w:t>
        </w:r>
      </w:hyperlink>
      <w:r w:rsidRPr="00656FE9">
        <w:rPr>
          <w:rFonts w:ascii="Times New Roman" w:hAnsi="Times New Roman" w:cs="Times New Roman"/>
          <w:sz w:val="30"/>
          <w:szCs w:val="30"/>
        </w:rPr>
        <w:t>, определенно</w:t>
      </w:r>
      <w:r w:rsidR="009064B0" w:rsidRPr="00656FE9">
        <w:rPr>
          <w:rFonts w:ascii="Times New Roman" w:hAnsi="Times New Roman" w:cs="Times New Roman"/>
          <w:sz w:val="30"/>
          <w:szCs w:val="30"/>
        </w:rPr>
        <w:t>го</w:t>
      </w:r>
      <w:r w:rsidRPr="00656FE9">
        <w:rPr>
          <w:rFonts w:ascii="Times New Roman" w:hAnsi="Times New Roman" w:cs="Times New Roman"/>
          <w:sz w:val="30"/>
          <w:szCs w:val="30"/>
        </w:rPr>
        <w:t xml:space="preserve"> </w:t>
      </w:r>
      <w:r w:rsidR="00B473D2" w:rsidRPr="00656FE9">
        <w:rPr>
          <w:rFonts w:ascii="Times New Roman" w:hAnsi="Times New Roman" w:cs="Times New Roman"/>
          <w:sz w:val="30"/>
          <w:szCs w:val="30"/>
        </w:rPr>
        <w:t>постановлением Совета Министров Республики Беларусь от 26.12.2011 № 1732 «Об утверждении Типового положения о комиссии по противодействию коррупции»</w:t>
      </w:r>
      <w:r w:rsidR="0057293D">
        <w:rPr>
          <w:rFonts w:ascii="Times New Roman" w:hAnsi="Times New Roman" w:cs="Times New Roman"/>
          <w:sz w:val="30"/>
          <w:szCs w:val="30"/>
        </w:rPr>
        <w:t>)</w:t>
      </w:r>
      <w:r w:rsidRPr="00656FE9">
        <w:rPr>
          <w:rFonts w:ascii="Times New Roman" w:hAnsi="Times New Roman" w:cs="Times New Roman"/>
          <w:sz w:val="30"/>
          <w:szCs w:val="30"/>
        </w:rPr>
        <w:t>.</w:t>
      </w:r>
    </w:p>
    <w:p w:rsidR="005847B6" w:rsidRPr="00656FE9" w:rsidRDefault="00E90172" w:rsidP="00745F49">
      <w:pPr>
        <w:autoSpaceDE w:val="0"/>
        <w:autoSpaceDN w:val="0"/>
        <w:adjustRightInd w:val="0"/>
        <w:spacing w:after="0" w:line="240" w:lineRule="auto"/>
        <w:ind w:firstLine="709"/>
        <w:jc w:val="both"/>
        <w:rPr>
          <w:rFonts w:ascii="Times New Roman" w:hAnsi="Times New Roman" w:cs="Times New Roman"/>
          <w:sz w:val="30"/>
          <w:szCs w:val="30"/>
        </w:rPr>
      </w:pPr>
      <w:r w:rsidRPr="00656FE9">
        <w:rPr>
          <w:rFonts w:ascii="Times New Roman" w:hAnsi="Times New Roman" w:cs="Times New Roman"/>
          <w:sz w:val="30"/>
          <w:szCs w:val="30"/>
        </w:rPr>
        <w:t>О</w:t>
      </w:r>
      <w:r w:rsidR="00A96C74" w:rsidRPr="00656FE9">
        <w:rPr>
          <w:rFonts w:ascii="Times New Roman" w:hAnsi="Times New Roman" w:cs="Times New Roman"/>
          <w:sz w:val="30"/>
          <w:szCs w:val="30"/>
        </w:rPr>
        <w:t>бязанность возглавлять комиссию</w:t>
      </w:r>
      <w:r w:rsidR="00867DB5" w:rsidRPr="00656FE9">
        <w:rPr>
          <w:rFonts w:ascii="Times New Roman" w:hAnsi="Times New Roman" w:cs="Times New Roman"/>
          <w:sz w:val="30"/>
          <w:szCs w:val="30"/>
        </w:rPr>
        <w:t xml:space="preserve"> по противодействию коррупции </w:t>
      </w:r>
      <w:r w:rsidR="00A96C74" w:rsidRPr="00656FE9">
        <w:rPr>
          <w:rFonts w:ascii="Times New Roman" w:hAnsi="Times New Roman" w:cs="Times New Roman"/>
          <w:sz w:val="30"/>
          <w:szCs w:val="30"/>
        </w:rPr>
        <w:t xml:space="preserve">возложена на </w:t>
      </w:r>
      <w:r w:rsidR="009064B0" w:rsidRPr="00656FE9">
        <w:rPr>
          <w:rFonts w:ascii="Times New Roman" w:hAnsi="Times New Roman" w:cs="Times New Roman"/>
          <w:sz w:val="30"/>
          <w:szCs w:val="30"/>
        </w:rPr>
        <w:t>директора организации Михалевича Р.В.</w:t>
      </w:r>
    </w:p>
    <w:p w:rsidR="00563293" w:rsidRPr="00656FE9" w:rsidRDefault="00563293" w:rsidP="00745F49">
      <w:pPr>
        <w:autoSpaceDE w:val="0"/>
        <w:autoSpaceDN w:val="0"/>
        <w:adjustRightInd w:val="0"/>
        <w:spacing w:after="0" w:line="240" w:lineRule="auto"/>
        <w:ind w:firstLine="709"/>
        <w:jc w:val="both"/>
        <w:rPr>
          <w:rFonts w:ascii="Times New Roman" w:hAnsi="Times New Roman" w:cs="Times New Roman"/>
          <w:sz w:val="30"/>
          <w:szCs w:val="30"/>
        </w:rPr>
      </w:pPr>
      <w:r w:rsidRPr="00656FE9">
        <w:rPr>
          <w:rFonts w:ascii="Times New Roman" w:hAnsi="Times New Roman" w:cs="Times New Roman"/>
          <w:sz w:val="30"/>
          <w:szCs w:val="30"/>
        </w:rPr>
        <w:t>Основными задачами комиссии являются:</w:t>
      </w:r>
    </w:p>
    <w:p w:rsidR="00563293" w:rsidRPr="00656FE9" w:rsidRDefault="00563293" w:rsidP="00745F49">
      <w:pPr>
        <w:autoSpaceDE w:val="0"/>
        <w:autoSpaceDN w:val="0"/>
        <w:adjustRightInd w:val="0"/>
        <w:spacing w:after="0" w:line="240" w:lineRule="auto"/>
        <w:ind w:firstLine="709"/>
        <w:jc w:val="both"/>
        <w:rPr>
          <w:rFonts w:ascii="Times New Roman" w:hAnsi="Times New Roman" w:cs="Times New Roman"/>
          <w:sz w:val="30"/>
          <w:szCs w:val="30"/>
        </w:rPr>
      </w:pPr>
      <w:r w:rsidRPr="00656FE9">
        <w:rPr>
          <w:rFonts w:ascii="Times New Roman" w:hAnsi="Times New Roman" w:cs="Times New Roman"/>
          <w:sz w:val="30"/>
          <w:szCs w:val="30"/>
        </w:rPr>
        <w:t>аккумулированиеинформации о нарушениях законодательства о борьбе с коррупцией, совершенных работниками государственного органа (организации), а также подчиненных (входящих в систему, состав) организаций, в том числе негосударстве</w:t>
      </w:r>
      <w:r w:rsidR="00867DB5" w:rsidRPr="00656FE9">
        <w:rPr>
          <w:rFonts w:ascii="Times New Roman" w:hAnsi="Times New Roman" w:cs="Times New Roman"/>
          <w:sz w:val="30"/>
          <w:szCs w:val="30"/>
        </w:rPr>
        <w:t>нной формы собственности (далее </w:t>
      </w:r>
      <w:r w:rsidRPr="00656FE9">
        <w:rPr>
          <w:rFonts w:ascii="Times New Roman" w:hAnsi="Times New Roman" w:cs="Times New Roman"/>
          <w:sz w:val="30"/>
          <w:szCs w:val="30"/>
        </w:rPr>
        <w:t>- подчиненные организации);</w:t>
      </w:r>
    </w:p>
    <w:p w:rsidR="00563293" w:rsidRPr="00656FE9" w:rsidRDefault="00563293" w:rsidP="00745F49">
      <w:pPr>
        <w:autoSpaceDE w:val="0"/>
        <w:autoSpaceDN w:val="0"/>
        <w:adjustRightInd w:val="0"/>
        <w:spacing w:after="0" w:line="240" w:lineRule="auto"/>
        <w:ind w:firstLine="709"/>
        <w:jc w:val="both"/>
        <w:rPr>
          <w:rFonts w:ascii="Times New Roman" w:hAnsi="Times New Roman" w:cs="Times New Roman"/>
          <w:sz w:val="30"/>
          <w:szCs w:val="30"/>
        </w:rPr>
      </w:pPr>
      <w:r w:rsidRPr="00656FE9">
        <w:rPr>
          <w:rFonts w:ascii="Times New Roman" w:hAnsi="Times New Roman" w:cs="Times New Roman"/>
          <w:sz w:val="30"/>
          <w:szCs w:val="30"/>
        </w:rPr>
        <w:t>обобщение и анализ поступающей, в том числе из государственных органов, осуществляющих борьбу с коррупцией, информации о нарушениях антикоррупционного законодательства работниками государственного органа (организации), подчиненных организаций;</w:t>
      </w:r>
    </w:p>
    <w:p w:rsidR="00563293" w:rsidRPr="00656FE9" w:rsidRDefault="00563293" w:rsidP="00745F49">
      <w:pPr>
        <w:autoSpaceDE w:val="0"/>
        <w:autoSpaceDN w:val="0"/>
        <w:adjustRightInd w:val="0"/>
        <w:spacing w:after="0" w:line="240" w:lineRule="auto"/>
        <w:ind w:firstLine="709"/>
        <w:jc w:val="both"/>
        <w:rPr>
          <w:rFonts w:ascii="Times New Roman" w:hAnsi="Times New Roman" w:cs="Times New Roman"/>
          <w:sz w:val="30"/>
          <w:szCs w:val="30"/>
        </w:rPr>
      </w:pPr>
      <w:r w:rsidRPr="00656FE9">
        <w:rPr>
          <w:rFonts w:ascii="Times New Roman" w:hAnsi="Times New Roman" w:cs="Times New Roman"/>
          <w:sz w:val="30"/>
          <w:szCs w:val="30"/>
        </w:rPr>
        <w:lastRenderedPageBreak/>
        <w:t>своевременное определение коррупционных рисков и принятие мер по их нейтрализации;</w:t>
      </w:r>
    </w:p>
    <w:p w:rsidR="00563293" w:rsidRPr="00656FE9" w:rsidRDefault="00563293" w:rsidP="00745F49">
      <w:pPr>
        <w:autoSpaceDE w:val="0"/>
        <w:autoSpaceDN w:val="0"/>
        <w:adjustRightInd w:val="0"/>
        <w:spacing w:after="0" w:line="240" w:lineRule="auto"/>
        <w:ind w:firstLine="709"/>
        <w:jc w:val="both"/>
        <w:rPr>
          <w:rFonts w:ascii="Times New Roman" w:hAnsi="Times New Roman" w:cs="Times New Roman"/>
          <w:sz w:val="30"/>
          <w:szCs w:val="30"/>
        </w:rPr>
      </w:pPr>
      <w:r w:rsidRPr="00656FE9">
        <w:rPr>
          <w:rFonts w:ascii="Times New Roman" w:hAnsi="Times New Roman" w:cs="Times New Roman"/>
          <w:sz w:val="30"/>
          <w:szCs w:val="30"/>
        </w:rPr>
        <w:t>разработка и организация проведения мероприятий по противодействию коррупции в государственном органе (организации), подчиненных организациях, анализ эффективности принимаемых мер;</w:t>
      </w:r>
    </w:p>
    <w:p w:rsidR="00563293" w:rsidRPr="00656FE9" w:rsidRDefault="00563293" w:rsidP="00745F49">
      <w:pPr>
        <w:autoSpaceDE w:val="0"/>
        <w:autoSpaceDN w:val="0"/>
        <w:adjustRightInd w:val="0"/>
        <w:spacing w:after="0" w:line="240" w:lineRule="auto"/>
        <w:ind w:firstLine="709"/>
        <w:jc w:val="both"/>
        <w:rPr>
          <w:rFonts w:ascii="Times New Roman" w:hAnsi="Times New Roman" w:cs="Times New Roman"/>
          <w:sz w:val="30"/>
          <w:szCs w:val="30"/>
        </w:rPr>
      </w:pPr>
      <w:r w:rsidRPr="00656FE9">
        <w:rPr>
          <w:rFonts w:ascii="Times New Roman" w:hAnsi="Times New Roman" w:cs="Times New Roman"/>
          <w:sz w:val="30"/>
          <w:szCs w:val="30"/>
        </w:rPr>
        <w:t>координация деятельности структурных подразделений государственного органа (организации), подчиненных организаций по реализации мер по противодействию коррупции;</w:t>
      </w:r>
    </w:p>
    <w:p w:rsidR="00563293" w:rsidRPr="00656FE9" w:rsidRDefault="00563293" w:rsidP="00745F49">
      <w:pPr>
        <w:autoSpaceDE w:val="0"/>
        <w:autoSpaceDN w:val="0"/>
        <w:adjustRightInd w:val="0"/>
        <w:spacing w:after="0" w:line="240" w:lineRule="auto"/>
        <w:ind w:firstLine="709"/>
        <w:jc w:val="both"/>
        <w:rPr>
          <w:rFonts w:ascii="Times New Roman" w:hAnsi="Times New Roman" w:cs="Times New Roman"/>
          <w:sz w:val="30"/>
          <w:szCs w:val="30"/>
        </w:rPr>
      </w:pPr>
      <w:r w:rsidRPr="00656FE9">
        <w:rPr>
          <w:rFonts w:ascii="Times New Roman" w:hAnsi="Times New Roman" w:cs="Times New Roman"/>
          <w:sz w:val="30"/>
          <w:szCs w:val="30"/>
        </w:rPr>
        <w:t>взаимодействие с государственными органами, осуществляющими борьбу с коррупцией, общественными объединениями и иными организациями по вопросам противодействия коррупции;</w:t>
      </w:r>
    </w:p>
    <w:p w:rsidR="00563293" w:rsidRPr="00656FE9" w:rsidRDefault="00563293" w:rsidP="00745F49">
      <w:pPr>
        <w:autoSpaceDE w:val="0"/>
        <w:autoSpaceDN w:val="0"/>
        <w:adjustRightInd w:val="0"/>
        <w:spacing w:after="0" w:line="240" w:lineRule="auto"/>
        <w:ind w:firstLine="709"/>
        <w:jc w:val="both"/>
        <w:rPr>
          <w:rFonts w:ascii="Times New Roman" w:hAnsi="Times New Roman" w:cs="Times New Roman"/>
          <w:sz w:val="30"/>
          <w:szCs w:val="30"/>
        </w:rPr>
      </w:pPr>
      <w:r w:rsidRPr="00656FE9">
        <w:rPr>
          <w:rFonts w:ascii="Times New Roman" w:hAnsi="Times New Roman" w:cs="Times New Roman"/>
          <w:sz w:val="30"/>
          <w:szCs w:val="30"/>
        </w:rPr>
        <w:t>рассмотрение вопросов предотвращения и урегулирования конфликта интересов;</w:t>
      </w:r>
    </w:p>
    <w:p w:rsidR="00563293" w:rsidRPr="00656FE9" w:rsidRDefault="00563293" w:rsidP="00745F49">
      <w:pPr>
        <w:autoSpaceDE w:val="0"/>
        <w:autoSpaceDN w:val="0"/>
        <w:adjustRightInd w:val="0"/>
        <w:spacing w:after="0" w:line="240" w:lineRule="auto"/>
        <w:ind w:firstLine="709"/>
        <w:jc w:val="both"/>
        <w:rPr>
          <w:rFonts w:ascii="Times New Roman" w:hAnsi="Times New Roman" w:cs="Times New Roman"/>
          <w:sz w:val="30"/>
          <w:szCs w:val="30"/>
        </w:rPr>
      </w:pPr>
      <w:r w:rsidRPr="00656FE9">
        <w:rPr>
          <w:rFonts w:ascii="Times New Roman" w:hAnsi="Times New Roman" w:cs="Times New Roman"/>
          <w:sz w:val="30"/>
          <w:szCs w:val="30"/>
        </w:rPr>
        <w:t>рассмотрение вопросов соблюдения правил этики государственного служащего (корпоративной этики);</w:t>
      </w:r>
    </w:p>
    <w:p w:rsidR="00563293" w:rsidRPr="00656FE9" w:rsidRDefault="00563293" w:rsidP="009064B0">
      <w:pPr>
        <w:autoSpaceDE w:val="0"/>
        <w:autoSpaceDN w:val="0"/>
        <w:adjustRightInd w:val="0"/>
        <w:spacing w:after="0" w:line="240" w:lineRule="auto"/>
        <w:ind w:firstLine="567"/>
        <w:jc w:val="both"/>
        <w:rPr>
          <w:rFonts w:ascii="Times New Roman" w:hAnsi="Times New Roman" w:cs="Times New Roman"/>
          <w:sz w:val="30"/>
          <w:szCs w:val="30"/>
        </w:rPr>
      </w:pPr>
      <w:r w:rsidRPr="00656FE9">
        <w:rPr>
          <w:rFonts w:ascii="Times New Roman" w:hAnsi="Times New Roman" w:cs="Times New Roman"/>
          <w:sz w:val="30"/>
          <w:szCs w:val="30"/>
        </w:rPr>
        <w:t>принятие мер по устранению последствий коррупционных правонарушений, правонарушений, создающих условия для коррупции, и иных нарушений антикоррупционного законодательства.</w:t>
      </w:r>
    </w:p>
    <w:p w:rsidR="001C7489" w:rsidRPr="00656FE9" w:rsidRDefault="001C7489" w:rsidP="009064B0">
      <w:pPr>
        <w:spacing w:after="0" w:line="240" w:lineRule="auto"/>
        <w:ind w:firstLine="567"/>
        <w:jc w:val="both"/>
        <w:rPr>
          <w:rFonts w:ascii="Times New Roman" w:hAnsi="Times New Roman" w:cs="Times New Roman"/>
          <w:sz w:val="30"/>
          <w:szCs w:val="30"/>
        </w:rPr>
      </w:pPr>
      <w:r w:rsidRPr="00656FE9">
        <w:rPr>
          <w:rFonts w:ascii="Times New Roman" w:hAnsi="Times New Roman" w:cs="Times New Roman"/>
          <w:sz w:val="30"/>
          <w:szCs w:val="30"/>
        </w:rPr>
        <w:t>С</w:t>
      </w:r>
      <w:r w:rsidR="009064B0" w:rsidRPr="00656FE9">
        <w:rPr>
          <w:rFonts w:ascii="Times New Roman" w:hAnsi="Times New Roman" w:cs="Times New Roman"/>
          <w:sz w:val="30"/>
          <w:szCs w:val="30"/>
        </w:rPr>
        <w:t xml:space="preserve"> целью выполнения пункта 5 приказа Министерства природных ресурсов и охраны окружающей среды от 25 февраля 2020 г. № 60-ОД «О некоторых вопросах распоряжения сувенирами, полученными государственными служащими»</w:t>
      </w:r>
      <w:r w:rsidRPr="00656FE9">
        <w:rPr>
          <w:rFonts w:ascii="Times New Roman" w:hAnsi="Times New Roman" w:cs="Times New Roman"/>
          <w:sz w:val="30"/>
          <w:szCs w:val="30"/>
        </w:rPr>
        <w:t xml:space="preserve"> установлен </w:t>
      </w:r>
      <w:r w:rsidR="009064B0" w:rsidRPr="00656FE9">
        <w:rPr>
          <w:rFonts w:ascii="Times New Roman" w:hAnsi="Times New Roman" w:cs="Times New Roman"/>
          <w:sz w:val="30"/>
          <w:szCs w:val="30"/>
        </w:rPr>
        <w:t>Порядок сдачи, учета, хранения, оценки и реализации имущества, в том числе подарков, полученных работниками РУП «Бел НИЦ «Экология» с нарушением порядка, установленного законодательными актами, в связи с исполнением ими своих служебных обязанностей</w:t>
      </w:r>
      <w:r w:rsidRPr="00656FE9">
        <w:rPr>
          <w:rFonts w:ascii="Times New Roman" w:hAnsi="Times New Roman" w:cs="Times New Roman"/>
          <w:sz w:val="30"/>
          <w:szCs w:val="30"/>
        </w:rPr>
        <w:t xml:space="preserve"> (приказ</w:t>
      </w:r>
      <w:r w:rsidR="009064B0" w:rsidRPr="00656FE9">
        <w:rPr>
          <w:rFonts w:ascii="Times New Roman" w:hAnsi="Times New Roman" w:cs="Times New Roman"/>
          <w:sz w:val="30"/>
          <w:szCs w:val="30"/>
        </w:rPr>
        <w:t xml:space="preserve"> РУП «Бел НИЦ «Экология» от 24 марта 2020 г. № 15 –ОД «О некоторых вопросах по противодействию коррупции РУП «Бел НИЦ «Экология»</w:t>
      </w:r>
      <w:r w:rsidRPr="00656FE9">
        <w:rPr>
          <w:rFonts w:ascii="Times New Roman" w:hAnsi="Times New Roman" w:cs="Times New Roman"/>
          <w:sz w:val="30"/>
          <w:szCs w:val="30"/>
        </w:rPr>
        <w:t>)</w:t>
      </w:r>
      <w:r w:rsidR="009064B0" w:rsidRPr="00656FE9">
        <w:rPr>
          <w:rFonts w:ascii="Times New Roman" w:hAnsi="Times New Roman" w:cs="Times New Roman"/>
          <w:sz w:val="30"/>
          <w:szCs w:val="30"/>
        </w:rPr>
        <w:t>.</w:t>
      </w:r>
    </w:p>
    <w:p w:rsidR="009064B0" w:rsidRPr="00656FE9" w:rsidRDefault="009064B0" w:rsidP="009064B0">
      <w:pPr>
        <w:spacing w:after="0" w:line="240" w:lineRule="auto"/>
        <w:ind w:firstLine="567"/>
        <w:jc w:val="both"/>
        <w:rPr>
          <w:rFonts w:ascii="Times New Roman" w:hAnsi="Times New Roman" w:cs="Times New Roman"/>
          <w:sz w:val="30"/>
          <w:szCs w:val="30"/>
        </w:rPr>
      </w:pPr>
      <w:r w:rsidRPr="00656FE9">
        <w:rPr>
          <w:rFonts w:ascii="Times New Roman" w:hAnsi="Times New Roman" w:cs="Times New Roman"/>
          <w:sz w:val="30"/>
          <w:szCs w:val="30"/>
        </w:rPr>
        <w:t xml:space="preserve">В соответствии </w:t>
      </w:r>
      <w:r w:rsidR="001C7489" w:rsidRPr="00656FE9">
        <w:rPr>
          <w:rFonts w:ascii="Times New Roman" w:hAnsi="Times New Roman" w:cs="Times New Roman"/>
          <w:sz w:val="30"/>
          <w:szCs w:val="30"/>
        </w:rPr>
        <w:t>указанным выше</w:t>
      </w:r>
      <w:r w:rsidRPr="00656FE9">
        <w:rPr>
          <w:rFonts w:ascii="Times New Roman" w:hAnsi="Times New Roman" w:cs="Times New Roman"/>
          <w:sz w:val="30"/>
          <w:szCs w:val="30"/>
        </w:rPr>
        <w:t xml:space="preserve"> приказом </w:t>
      </w:r>
      <w:r w:rsidRPr="00656FE9">
        <w:rPr>
          <w:rFonts w:ascii="Times New Roman" w:hAnsi="Times New Roman" w:cs="Times New Roman"/>
          <w:color w:val="000000"/>
          <w:sz w:val="30"/>
          <w:szCs w:val="30"/>
        </w:rPr>
        <w:t xml:space="preserve">Комиссия по противодействию коррупции в РУП «Бел НИЦ «Экология» уполномочена на рассмотрение вопросов, связанных с осуществлением указанного </w:t>
      </w:r>
      <w:r w:rsidRPr="00656FE9">
        <w:rPr>
          <w:rFonts w:ascii="Times New Roman" w:hAnsi="Times New Roman" w:cs="Times New Roman"/>
          <w:sz w:val="30"/>
          <w:szCs w:val="30"/>
        </w:rPr>
        <w:t xml:space="preserve">порядка, </w:t>
      </w:r>
      <w:r w:rsidRPr="00656FE9">
        <w:rPr>
          <w:rFonts w:ascii="Times New Roman" w:hAnsi="Times New Roman" w:cs="Times New Roman"/>
          <w:color w:val="000000"/>
          <w:sz w:val="30"/>
          <w:szCs w:val="30"/>
        </w:rPr>
        <w:t xml:space="preserve">а также </w:t>
      </w:r>
      <w:r w:rsidRPr="00656FE9">
        <w:rPr>
          <w:rFonts w:ascii="Times New Roman" w:hAnsi="Times New Roman" w:cs="Times New Roman"/>
          <w:sz w:val="30"/>
          <w:szCs w:val="30"/>
        </w:rPr>
        <w:t xml:space="preserve">определение стоимости сувениров, полученных сотрудниками, </w:t>
      </w:r>
      <w:r w:rsidRPr="00656FE9">
        <w:rPr>
          <w:rFonts w:ascii="Times New Roman" w:hAnsi="Times New Roman" w:cs="Times New Roman"/>
          <w:sz w:val="30"/>
          <w:szCs w:val="30"/>
          <w:shd w:val="clear" w:color="auto" w:fill="FFFFFF"/>
        </w:rPr>
        <w:t>должностным или приравненным к нему лицом</w:t>
      </w:r>
      <w:r w:rsidRPr="00656FE9">
        <w:rPr>
          <w:rFonts w:ascii="Times New Roman" w:hAnsi="Times New Roman" w:cs="Times New Roman"/>
          <w:sz w:val="30"/>
          <w:szCs w:val="30"/>
        </w:rPr>
        <w:t>, при проведении официальных мероприятий и распоряжения этими сувенирами.</w:t>
      </w:r>
    </w:p>
    <w:p w:rsidR="00B658E2" w:rsidRDefault="001C7489" w:rsidP="00745F49">
      <w:pPr>
        <w:autoSpaceDE w:val="0"/>
        <w:autoSpaceDN w:val="0"/>
        <w:adjustRightInd w:val="0"/>
        <w:spacing w:after="0" w:line="240" w:lineRule="auto"/>
        <w:ind w:firstLine="709"/>
        <w:jc w:val="both"/>
        <w:rPr>
          <w:rFonts w:ascii="Times New Roman" w:hAnsi="Times New Roman" w:cs="Times New Roman"/>
          <w:sz w:val="30"/>
          <w:szCs w:val="30"/>
        </w:rPr>
      </w:pPr>
      <w:r w:rsidRPr="00656FE9">
        <w:rPr>
          <w:rFonts w:ascii="Times New Roman" w:hAnsi="Times New Roman" w:cs="Times New Roman"/>
          <w:sz w:val="30"/>
          <w:szCs w:val="30"/>
        </w:rPr>
        <w:t xml:space="preserve">Кроме того, на предприятии </w:t>
      </w:r>
      <w:r w:rsidR="00A96C74" w:rsidRPr="00656FE9">
        <w:rPr>
          <w:rFonts w:ascii="Times New Roman" w:hAnsi="Times New Roman" w:cs="Times New Roman"/>
          <w:sz w:val="30"/>
          <w:szCs w:val="30"/>
        </w:rPr>
        <w:t>созда</w:t>
      </w:r>
      <w:r w:rsidRPr="00656FE9">
        <w:rPr>
          <w:rFonts w:ascii="Times New Roman" w:hAnsi="Times New Roman" w:cs="Times New Roman"/>
          <w:sz w:val="30"/>
          <w:szCs w:val="30"/>
        </w:rPr>
        <w:t xml:space="preserve">ются </w:t>
      </w:r>
      <w:r w:rsidR="00A96C74" w:rsidRPr="00656FE9">
        <w:rPr>
          <w:rFonts w:ascii="Times New Roman" w:hAnsi="Times New Roman" w:cs="Times New Roman"/>
          <w:sz w:val="30"/>
          <w:szCs w:val="30"/>
        </w:rPr>
        <w:t>условия для регулярного участия работников в семинарах и конференциях по вопросам борьбы с коррупцией, а также прохождение ими антикоррупционного обучения и повышения квалификации.</w:t>
      </w:r>
      <w:r w:rsidRPr="00656FE9">
        <w:rPr>
          <w:rFonts w:ascii="Times New Roman" w:hAnsi="Times New Roman" w:cs="Times New Roman"/>
          <w:sz w:val="30"/>
          <w:szCs w:val="30"/>
        </w:rPr>
        <w:t xml:space="preserve"> Все сведения представляются ведущему специалисту по кадрам предприятия.</w:t>
      </w:r>
    </w:p>
    <w:p w:rsidR="00B70767" w:rsidRDefault="00B70767" w:rsidP="00745F49">
      <w:pPr>
        <w:autoSpaceDE w:val="0"/>
        <w:autoSpaceDN w:val="0"/>
        <w:adjustRightInd w:val="0"/>
        <w:spacing w:after="0" w:line="240" w:lineRule="auto"/>
        <w:ind w:firstLine="709"/>
        <w:jc w:val="both"/>
        <w:rPr>
          <w:rFonts w:ascii="Times New Roman" w:hAnsi="Times New Roman" w:cs="Times New Roman"/>
          <w:sz w:val="30"/>
          <w:szCs w:val="30"/>
        </w:rPr>
      </w:pPr>
    </w:p>
    <w:p w:rsidR="00105730" w:rsidRPr="00656FE9" w:rsidRDefault="00152035" w:rsidP="00745F49">
      <w:pPr>
        <w:autoSpaceDE w:val="0"/>
        <w:autoSpaceDN w:val="0"/>
        <w:adjustRightInd w:val="0"/>
        <w:spacing w:after="0" w:line="240" w:lineRule="auto"/>
        <w:jc w:val="center"/>
        <w:rPr>
          <w:rFonts w:ascii="Times New Roman" w:hAnsi="Times New Roman" w:cs="Times New Roman"/>
          <w:sz w:val="30"/>
          <w:szCs w:val="30"/>
        </w:rPr>
      </w:pPr>
      <w:r w:rsidRPr="00656FE9">
        <w:rPr>
          <w:rFonts w:ascii="Times New Roman" w:hAnsi="Times New Roman" w:cs="Times New Roman"/>
          <w:sz w:val="30"/>
          <w:szCs w:val="30"/>
        </w:rPr>
        <w:lastRenderedPageBreak/>
        <w:t>3. Профилактические механизмы и</w:t>
      </w:r>
      <w:r w:rsidR="00867DB5" w:rsidRPr="00656FE9">
        <w:rPr>
          <w:rFonts w:ascii="Times New Roman" w:hAnsi="Times New Roman" w:cs="Times New Roman"/>
          <w:sz w:val="30"/>
          <w:szCs w:val="30"/>
        </w:rPr>
        <w:t xml:space="preserve"> пути их реализации</w:t>
      </w:r>
    </w:p>
    <w:p w:rsidR="00B71F4E" w:rsidRPr="00656FE9" w:rsidRDefault="00B71F4E" w:rsidP="00745F49">
      <w:pPr>
        <w:widowControl w:val="0"/>
        <w:autoSpaceDE w:val="0"/>
        <w:autoSpaceDN w:val="0"/>
        <w:adjustRightInd w:val="0"/>
        <w:spacing w:after="0" w:line="240" w:lineRule="auto"/>
        <w:jc w:val="center"/>
        <w:outlineLvl w:val="1"/>
        <w:rPr>
          <w:rFonts w:ascii="Times New Roman" w:hAnsi="Times New Roman" w:cs="Times New Roman"/>
          <w:sz w:val="30"/>
          <w:szCs w:val="30"/>
        </w:rPr>
      </w:pPr>
      <w:r w:rsidRPr="00656FE9">
        <w:rPr>
          <w:rFonts w:ascii="Times New Roman" w:hAnsi="Times New Roman" w:cs="Times New Roman"/>
          <w:sz w:val="30"/>
          <w:szCs w:val="30"/>
        </w:rPr>
        <w:t>Оценка и минимизация коррупционных рисков</w:t>
      </w:r>
    </w:p>
    <w:p w:rsidR="00B71F4E" w:rsidRPr="00656FE9" w:rsidRDefault="00B71F4E" w:rsidP="00745F49">
      <w:pPr>
        <w:widowControl w:val="0"/>
        <w:autoSpaceDE w:val="0"/>
        <w:autoSpaceDN w:val="0"/>
        <w:adjustRightInd w:val="0"/>
        <w:spacing w:after="0" w:line="240" w:lineRule="auto"/>
        <w:ind w:firstLine="709"/>
        <w:jc w:val="center"/>
        <w:outlineLvl w:val="1"/>
        <w:rPr>
          <w:rFonts w:ascii="Times New Roman" w:hAnsi="Times New Roman" w:cs="Times New Roman"/>
          <w:sz w:val="30"/>
          <w:szCs w:val="30"/>
        </w:rPr>
      </w:pPr>
    </w:p>
    <w:p w:rsidR="00D37971" w:rsidRPr="00656FE9" w:rsidRDefault="00105730" w:rsidP="00745F49">
      <w:pPr>
        <w:widowControl w:val="0"/>
        <w:autoSpaceDE w:val="0"/>
        <w:autoSpaceDN w:val="0"/>
        <w:adjustRightInd w:val="0"/>
        <w:spacing w:after="0" w:line="240" w:lineRule="auto"/>
        <w:ind w:firstLine="709"/>
        <w:jc w:val="both"/>
        <w:outlineLvl w:val="1"/>
        <w:rPr>
          <w:rFonts w:ascii="Times New Roman" w:hAnsi="Times New Roman" w:cs="Times New Roman"/>
          <w:sz w:val="30"/>
          <w:szCs w:val="30"/>
        </w:rPr>
      </w:pPr>
      <w:r w:rsidRPr="00656FE9">
        <w:rPr>
          <w:rFonts w:ascii="Times New Roman" w:hAnsi="Times New Roman" w:cs="Times New Roman"/>
          <w:sz w:val="30"/>
          <w:szCs w:val="30"/>
        </w:rPr>
        <w:t xml:space="preserve">Основным методом противодействия коррупционным проявлениям, который </w:t>
      </w:r>
      <w:r w:rsidR="00E170EC" w:rsidRPr="00656FE9">
        <w:rPr>
          <w:rFonts w:ascii="Times New Roman" w:hAnsi="Times New Roman" w:cs="Times New Roman"/>
          <w:sz w:val="30"/>
          <w:szCs w:val="30"/>
        </w:rPr>
        <w:t xml:space="preserve">обеспечивает высокую эффективность профилактики коррупционных проявлений </w:t>
      </w:r>
      <w:r w:rsidRPr="00656FE9">
        <w:rPr>
          <w:rFonts w:ascii="Times New Roman" w:hAnsi="Times New Roman" w:cs="Times New Roman"/>
          <w:sz w:val="30"/>
          <w:szCs w:val="30"/>
        </w:rPr>
        <w:t>в организаци</w:t>
      </w:r>
      <w:r w:rsidR="003618DA" w:rsidRPr="00656FE9">
        <w:rPr>
          <w:rFonts w:ascii="Times New Roman" w:hAnsi="Times New Roman" w:cs="Times New Roman"/>
          <w:sz w:val="30"/>
          <w:szCs w:val="30"/>
        </w:rPr>
        <w:t>и</w:t>
      </w:r>
      <w:r w:rsidRPr="00656FE9">
        <w:rPr>
          <w:rFonts w:ascii="Times New Roman" w:hAnsi="Times New Roman" w:cs="Times New Roman"/>
          <w:sz w:val="30"/>
          <w:szCs w:val="30"/>
        </w:rPr>
        <w:t xml:space="preserve">, является оценка и </w:t>
      </w:r>
      <w:r w:rsidR="00833FA0" w:rsidRPr="00656FE9">
        <w:rPr>
          <w:rFonts w:ascii="Times New Roman" w:hAnsi="Times New Roman" w:cs="Times New Roman"/>
          <w:sz w:val="30"/>
          <w:szCs w:val="30"/>
        </w:rPr>
        <w:t>м</w:t>
      </w:r>
      <w:r w:rsidRPr="00656FE9">
        <w:rPr>
          <w:rFonts w:ascii="Times New Roman" w:hAnsi="Times New Roman" w:cs="Times New Roman"/>
          <w:sz w:val="30"/>
          <w:szCs w:val="30"/>
        </w:rPr>
        <w:t>инимизация возникающих коррупционных рисков.</w:t>
      </w:r>
    </w:p>
    <w:p w:rsidR="003618DA" w:rsidRPr="00656FE9" w:rsidRDefault="003618DA" w:rsidP="003618DA">
      <w:pPr>
        <w:widowControl w:val="0"/>
        <w:autoSpaceDE w:val="0"/>
        <w:autoSpaceDN w:val="0"/>
        <w:adjustRightInd w:val="0"/>
        <w:spacing w:after="0" w:line="240" w:lineRule="auto"/>
        <w:ind w:firstLine="709"/>
        <w:jc w:val="both"/>
        <w:outlineLvl w:val="1"/>
        <w:rPr>
          <w:rFonts w:ascii="Times New Roman" w:hAnsi="Times New Roman" w:cs="Times New Roman"/>
          <w:sz w:val="30"/>
          <w:szCs w:val="30"/>
        </w:rPr>
      </w:pPr>
      <w:r w:rsidRPr="00656FE9">
        <w:rPr>
          <w:rFonts w:ascii="Times New Roman" w:hAnsi="Times New Roman" w:cs="Times New Roman"/>
          <w:sz w:val="30"/>
          <w:szCs w:val="30"/>
        </w:rPr>
        <w:t>В</w:t>
      </w:r>
      <w:r w:rsidR="00436B95" w:rsidRPr="00656FE9">
        <w:rPr>
          <w:rFonts w:ascii="Times New Roman" w:hAnsi="Times New Roman" w:cs="Times New Roman"/>
          <w:sz w:val="30"/>
          <w:szCs w:val="30"/>
        </w:rPr>
        <w:t>ыработка мер по их минимизации возложена на комисси</w:t>
      </w:r>
      <w:r w:rsidRPr="00656FE9">
        <w:rPr>
          <w:rFonts w:ascii="Times New Roman" w:hAnsi="Times New Roman" w:cs="Times New Roman"/>
          <w:sz w:val="30"/>
          <w:szCs w:val="30"/>
        </w:rPr>
        <w:t>ю</w:t>
      </w:r>
      <w:r w:rsidR="00436B95" w:rsidRPr="00656FE9">
        <w:rPr>
          <w:rFonts w:ascii="Times New Roman" w:hAnsi="Times New Roman" w:cs="Times New Roman"/>
          <w:sz w:val="30"/>
          <w:szCs w:val="30"/>
        </w:rPr>
        <w:t xml:space="preserve"> по противодействию коррупции, котор</w:t>
      </w:r>
      <w:r w:rsidRPr="00656FE9">
        <w:rPr>
          <w:rFonts w:ascii="Times New Roman" w:hAnsi="Times New Roman" w:cs="Times New Roman"/>
          <w:sz w:val="30"/>
          <w:szCs w:val="30"/>
        </w:rPr>
        <w:t>ая</w:t>
      </w:r>
      <w:r w:rsidR="00436B95" w:rsidRPr="00656FE9">
        <w:rPr>
          <w:rFonts w:ascii="Times New Roman" w:hAnsi="Times New Roman" w:cs="Times New Roman"/>
          <w:sz w:val="30"/>
          <w:szCs w:val="30"/>
        </w:rPr>
        <w:t xml:space="preserve"> для этого наделен</w:t>
      </w:r>
      <w:r w:rsidRPr="00656FE9">
        <w:rPr>
          <w:rFonts w:ascii="Times New Roman" w:hAnsi="Times New Roman" w:cs="Times New Roman"/>
          <w:sz w:val="30"/>
          <w:szCs w:val="30"/>
        </w:rPr>
        <w:t>а</w:t>
      </w:r>
      <w:r w:rsidR="00436B95" w:rsidRPr="00656FE9">
        <w:rPr>
          <w:rFonts w:ascii="Times New Roman" w:hAnsi="Times New Roman" w:cs="Times New Roman"/>
          <w:sz w:val="30"/>
          <w:szCs w:val="30"/>
        </w:rPr>
        <w:t xml:space="preserve"> необходимыми  полномочиями. </w:t>
      </w:r>
    </w:p>
    <w:p w:rsidR="00D50717" w:rsidRPr="00656FE9" w:rsidRDefault="00867DB5" w:rsidP="003618DA">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themeColor="text1"/>
          <w:sz w:val="30"/>
          <w:szCs w:val="30"/>
        </w:rPr>
      </w:pPr>
      <w:r w:rsidRPr="00656FE9">
        <w:rPr>
          <w:rFonts w:ascii="Times New Roman" w:eastAsia="Times New Roman" w:hAnsi="Times New Roman" w:cs="Times New Roman"/>
          <w:color w:val="000000" w:themeColor="text1"/>
          <w:sz w:val="30"/>
          <w:szCs w:val="30"/>
        </w:rPr>
        <w:t>Цель</w:t>
      </w:r>
      <w:r w:rsidR="003618DA" w:rsidRPr="00656FE9">
        <w:rPr>
          <w:rFonts w:ascii="Times New Roman" w:eastAsia="Times New Roman" w:hAnsi="Times New Roman" w:cs="Times New Roman"/>
          <w:color w:val="000000" w:themeColor="text1"/>
          <w:sz w:val="30"/>
          <w:szCs w:val="30"/>
        </w:rPr>
        <w:t xml:space="preserve"> </w:t>
      </w:r>
      <w:r w:rsidR="00D50717" w:rsidRPr="00656FE9">
        <w:rPr>
          <w:rFonts w:ascii="Times New Roman" w:eastAsia="Times New Roman" w:hAnsi="Times New Roman" w:cs="Times New Roman"/>
          <w:color w:val="000000" w:themeColor="text1"/>
          <w:sz w:val="30"/>
          <w:szCs w:val="30"/>
        </w:rPr>
        <w:t>оценки</w:t>
      </w:r>
      <w:r w:rsidRPr="00656FE9">
        <w:rPr>
          <w:rFonts w:ascii="Times New Roman" w:eastAsia="Times New Roman" w:hAnsi="Times New Roman" w:cs="Times New Roman"/>
          <w:color w:val="000000" w:themeColor="text1"/>
          <w:sz w:val="30"/>
          <w:szCs w:val="30"/>
        </w:rPr>
        <w:t xml:space="preserve"> -</w:t>
      </w:r>
      <w:r w:rsidR="00D50717" w:rsidRPr="00656FE9">
        <w:rPr>
          <w:rFonts w:ascii="Times New Roman" w:eastAsia="Times New Roman" w:hAnsi="Times New Roman" w:cs="Times New Roman"/>
          <w:color w:val="000000" w:themeColor="text1"/>
          <w:sz w:val="30"/>
          <w:szCs w:val="30"/>
        </w:rPr>
        <w:t xml:space="preserve"> определение конкретных процессов и деловых операций в деятельности организации, при реализации которых наиболее высока вероятность совершения работниками организации правонарушений</w:t>
      </w:r>
      <w:r w:rsidR="00E170EC" w:rsidRPr="00656FE9">
        <w:rPr>
          <w:rFonts w:ascii="Times New Roman" w:eastAsia="Times New Roman" w:hAnsi="Times New Roman" w:cs="Times New Roman"/>
          <w:color w:val="000000" w:themeColor="text1"/>
          <w:sz w:val="30"/>
          <w:szCs w:val="30"/>
        </w:rPr>
        <w:t xml:space="preserve"> коррупционного характера</w:t>
      </w:r>
      <w:r w:rsidR="00D50717" w:rsidRPr="00656FE9">
        <w:rPr>
          <w:rFonts w:ascii="Times New Roman" w:eastAsia="Times New Roman" w:hAnsi="Times New Roman" w:cs="Times New Roman"/>
          <w:color w:val="000000" w:themeColor="text1"/>
          <w:sz w:val="30"/>
          <w:szCs w:val="30"/>
        </w:rPr>
        <w:t xml:space="preserve">. </w:t>
      </w:r>
    </w:p>
    <w:p w:rsidR="00D50717" w:rsidRPr="00656FE9" w:rsidRDefault="00D50717" w:rsidP="00745F49">
      <w:pPr>
        <w:spacing w:after="0" w:line="240" w:lineRule="auto"/>
        <w:ind w:firstLine="709"/>
        <w:jc w:val="both"/>
        <w:rPr>
          <w:rFonts w:ascii="Times New Roman" w:eastAsia="Times New Roman" w:hAnsi="Times New Roman" w:cs="Times New Roman"/>
          <w:color w:val="000000" w:themeColor="text1"/>
          <w:sz w:val="30"/>
          <w:szCs w:val="30"/>
        </w:rPr>
      </w:pPr>
      <w:r w:rsidRPr="00656FE9">
        <w:rPr>
          <w:rFonts w:ascii="Times New Roman" w:eastAsia="Times New Roman" w:hAnsi="Times New Roman" w:cs="Times New Roman"/>
          <w:color w:val="000000" w:themeColor="text1"/>
          <w:sz w:val="30"/>
          <w:szCs w:val="30"/>
        </w:rPr>
        <w:t xml:space="preserve">Оценка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 </w:t>
      </w:r>
    </w:p>
    <w:p w:rsidR="00D50717" w:rsidRPr="00656FE9" w:rsidRDefault="00867DB5" w:rsidP="00745F49">
      <w:pPr>
        <w:spacing w:after="0" w:line="240" w:lineRule="auto"/>
        <w:ind w:firstLine="709"/>
        <w:jc w:val="both"/>
        <w:rPr>
          <w:rFonts w:ascii="Times New Roman" w:eastAsia="Times New Roman" w:hAnsi="Times New Roman" w:cs="Times New Roman"/>
          <w:color w:val="000000" w:themeColor="text1"/>
          <w:sz w:val="30"/>
          <w:szCs w:val="30"/>
        </w:rPr>
      </w:pPr>
      <w:r w:rsidRPr="00656FE9">
        <w:rPr>
          <w:rFonts w:ascii="Times New Roman" w:eastAsia="Times New Roman" w:hAnsi="Times New Roman" w:cs="Times New Roman"/>
          <w:color w:val="000000" w:themeColor="text1"/>
          <w:sz w:val="30"/>
          <w:szCs w:val="30"/>
        </w:rPr>
        <w:t>П</w:t>
      </w:r>
      <w:r w:rsidR="00D50717" w:rsidRPr="00656FE9">
        <w:rPr>
          <w:rFonts w:ascii="Times New Roman" w:eastAsia="Times New Roman" w:hAnsi="Times New Roman" w:cs="Times New Roman"/>
          <w:color w:val="000000" w:themeColor="text1"/>
          <w:sz w:val="30"/>
          <w:szCs w:val="30"/>
        </w:rPr>
        <w:t>орядок проведения оценки коррупционных рисков</w:t>
      </w:r>
      <w:r w:rsidR="00B30975" w:rsidRPr="00656FE9">
        <w:rPr>
          <w:rFonts w:ascii="Times New Roman" w:eastAsia="Times New Roman" w:hAnsi="Times New Roman" w:cs="Times New Roman"/>
          <w:color w:val="000000" w:themeColor="text1"/>
          <w:sz w:val="30"/>
          <w:szCs w:val="30"/>
        </w:rPr>
        <w:t xml:space="preserve"> может включать</w:t>
      </w:r>
      <w:r w:rsidR="006F25F0" w:rsidRPr="00656FE9">
        <w:rPr>
          <w:rFonts w:ascii="Times New Roman" w:eastAsia="Times New Roman" w:hAnsi="Times New Roman" w:cs="Times New Roman"/>
          <w:color w:val="000000" w:themeColor="text1"/>
          <w:sz w:val="30"/>
          <w:szCs w:val="30"/>
        </w:rPr>
        <w:t xml:space="preserve"> следующие этапы</w:t>
      </w:r>
      <w:r w:rsidR="00D50717" w:rsidRPr="00656FE9">
        <w:rPr>
          <w:rFonts w:ascii="Times New Roman" w:eastAsia="Times New Roman" w:hAnsi="Times New Roman" w:cs="Times New Roman"/>
          <w:color w:val="000000" w:themeColor="text1"/>
          <w:sz w:val="30"/>
          <w:szCs w:val="30"/>
        </w:rPr>
        <w:t>:</w:t>
      </w:r>
    </w:p>
    <w:p w:rsidR="00D50717" w:rsidRPr="00656FE9" w:rsidRDefault="006F25F0" w:rsidP="00745F49">
      <w:pPr>
        <w:spacing w:after="0" w:line="240" w:lineRule="auto"/>
        <w:ind w:firstLine="709"/>
        <w:jc w:val="both"/>
        <w:rPr>
          <w:rFonts w:ascii="Times New Roman" w:eastAsia="Times New Roman" w:hAnsi="Times New Roman" w:cs="Times New Roman"/>
          <w:color w:val="000000" w:themeColor="text1"/>
          <w:sz w:val="30"/>
          <w:szCs w:val="30"/>
        </w:rPr>
      </w:pPr>
      <w:r w:rsidRPr="00656FE9">
        <w:rPr>
          <w:rFonts w:ascii="Times New Roman" w:eastAsia="Times New Roman" w:hAnsi="Times New Roman" w:cs="Times New Roman"/>
          <w:color w:val="000000" w:themeColor="text1"/>
          <w:sz w:val="30"/>
          <w:szCs w:val="30"/>
        </w:rPr>
        <w:t>п</w:t>
      </w:r>
      <w:r w:rsidR="00D50717" w:rsidRPr="00656FE9">
        <w:rPr>
          <w:rFonts w:ascii="Times New Roman" w:eastAsia="Times New Roman" w:hAnsi="Times New Roman" w:cs="Times New Roman"/>
          <w:color w:val="000000" w:themeColor="text1"/>
          <w:sz w:val="30"/>
          <w:szCs w:val="30"/>
        </w:rPr>
        <w:t>редстав</w:t>
      </w:r>
      <w:r w:rsidRPr="00656FE9">
        <w:rPr>
          <w:rFonts w:ascii="Times New Roman" w:eastAsia="Times New Roman" w:hAnsi="Times New Roman" w:cs="Times New Roman"/>
          <w:color w:val="000000" w:themeColor="text1"/>
          <w:sz w:val="30"/>
          <w:szCs w:val="30"/>
        </w:rPr>
        <w:t xml:space="preserve">ление </w:t>
      </w:r>
      <w:r w:rsidR="00D50717" w:rsidRPr="00656FE9">
        <w:rPr>
          <w:rFonts w:ascii="Times New Roman" w:eastAsia="Times New Roman" w:hAnsi="Times New Roman" w:cs="Times New Roman"/>
          <w:color w:val="000000" w:themeColor="text1"/>
          <w:sz w:val="30"/>
          <w:szCs w:val="30"/>
        </w:rPr>
        <w:t>деятельност</w:t>
      </w:r>
      <w:r w:rsidRPr="00656FE9">
        <w:rPr>
          <w:rFonts w:ascii="Times New Roman" w:eastAsia="Times New Roman" w:hAnsi="Times New Roman" w:cs="Times New Roman"/>
          <w:color w:val="000000" w:themeColor="text1"/>
          <w:sz w:val="30"/>
          <w:szCs w:val="30"/>
        </w:rPr>
        <w:t>и</w:t>
      </w:r>
      <w:r w:rsidR="00D50717" w:rsidRPr="00656FE9">
        <w:rPr>
          <w:rFonts w:ascii="Times New Roman" w:eastAsia="Times New Roman" w:hAnsi="Times New Roman" w:cs="Times New Roman"/>
          <w:color w:val="000000" w:themeColor="text1"/>
          <w:sz w:val="30"/>
          <w:szCs w:val="30"/>
        </w:rPr>
        <w:t xml:space="preserve"> организации в виде отдельных процессов;</w:t>
      </w:r>
    </w:p>
    <w:p w:rsidR="00D50717" w:rsidRPr="00656FE9" w:rsidRDefault="00D50717" w:rsidP="00745F49">
      <w:pPr>
        <w:spacing w:after="0" w:line="240" w:lineRule="auto"/>
        <w:ind w:firstLine="709"/>
        <w:jc w:val="both"/>
        <w:rPr>
          <w:rFonts w:ascii="Times New Roman" w:eastAsia="Times New Roman" w:hAnsi="Times New Roman" w:cs="Times New Roman"/>
          <w:color w:val="000000" w:themeColor="text1"/>
          <w:sz w:val="30"/>
          <w:szCs w:val="30"/>
        </w:rPr>
      </w:pPr>
      <w:r w:rsidRPr="00656FE9">
        <w:rPr>
          <w:rFonts w:ascii="Times New Roman" w:eastAsia="Times New Roman" w:hAnsi="Times New Roman" w:cs="Times New Roman"/>
          <w:color w:val="000000" w:themeColor="text1"/>
          <w:sz w:val="30"/>
          <w:szCs w:val="30"/>
        </w:rPr>
        <w:t>выдел</w:t>
      </w:r>
      <w:r w:rsidR="006F25F0" w:rsidRPr="00656FE9">
        <w:rPr>
          <w:rFonts w:ascii="Times New Roman" w:eastAsia="Times New Roman" w:hAnsi="Times New Roman" w:cs="Times New Roman"/>
          <w:color w:val="000000" w:themeColor="text1"/>
          <w:sz w:val="30"/>
          <w:szCs w:val="30"/>
        </w:rPr>
        <w:t xml:space="preserve">ение </w:t>
      </w:r>
      <w:r w:rsidRPr="00656FE9">
        <w:rPr>
          <w:rFonts w:ascii="Times New Roman" w:eastAsia="Times New Roman" w:hAnsi="Times New Roman" w:cs="Times New Roman"/>
          <w:color w:val="000000" w:themeColor="text1"/>
          <w:sz w:val="30"/>
          <w:szCs w:val="30"/>
        </w:rPr>
        <w:t>«критически</w:t>
      </w:r>
      <w:r w:rsidR="006F25F0" w:rsidRPr="00656FE9">
        <w:rPr>
          <w:rFonts w:ascii="Times New Roman" w:eastAsia="Times New Roman" w:hAnsi="Times New Roman" w:cs="Times New Roman"/>
          <w:color w:val="000000" w:themeColor="text1"/>
          <w:sz w:val="30"/>
          <w:szCs w:val="30"/>
        </w:rPr>
        <w:t>х</w:t>
      </w:r>
      <w:r w:rsidRPr="00656FE9">
        <w:rPr>
          <w:rFonts w:ascii="Times New Roman" w:eastAsia="Times New Roman" w:hAnsi="Times New Roman" w:cs="Times New Roman"/>
          <w:color w:val="000000" w:themeColor="text1"/>
          <w:sz w:val="30"/>
          <w:szCs w:val="30"/>
        </w:rPr>
        <w:t xml:space="preserve"> точ</w:t>
      </w:r>
      <w:r w:rsidR="006F25F0" w:rsidRPr="00656FE9">
        <w:rPr>
          <w:rFonts w:ascii="Times New Roman" w:eastAsia="Times New Roman" w:hAnsi="Times New Roman" w:cs="Times New Roman"/>
          <w:color w:val="000000" w:themeColor="text1"/>
          <w:sz w:val="30"/>
          <w:szCs w:val="30"/>
        </w:rPr>
        <w:t>ек</w:t>
      </w:r>
      <w:r w:rsidRPr="00656FE9">
        <w:rPr>
          <w:rFonts w:ascii="Times New Roman" w:eastAsia="Times New Roman" w:hAnsi="Times New Roman" w:cs="Times New Roman"/>
          <w:color w:val="000000" w:themeColor="text1"/>
          <w:sz w:val="30"/>
          <w:szCs w:val="30"/>
        </w:rPr>
        <w:t>» для каждого процесса, при реализации котор</w:t>
      </w:r>
      <w:r w:rsidR="0093470C" w:rsidRPr="00656FE9">
        <w:rPr>
          <w:rFonts w:ascii="Times New Roman" w:eastAsia="Times New Roman" w:hAnsi="Times New Roman" w:cs="Times New Roman"/>
          <w:color w:val="000000" w:themeColor="text1"/>
          <w:sz w:val="30"/>
          <w:szCs w:val="30"/>
        </w:rPr>
        <w:t>ых</w:t>
      </w:r>
      <w:r w:rsidRPr="00656FE9">
        <w:rPr>
          <w:rFonts w:ascii="Times New Roman" w:eastAsia="Times New Roman" w:hAnsi="Times New Roman" w:cs="Times New Roman"/>
          <w:color w:val="000000" w:themeColor="text1"/>
          <w:sz w:val="30"/>
          <w:szCs w:val="30"/>
        </w:rPr>
        <w:t xml:space="preserve"> наиболее вероятно возникновение коррупционных правонарушений;</w:t>
      </w:r>
    </w:p>
    <w:p w:rsidR="00C0009A" w:rsidRPr="00656FE9" w:rsidRDefault="00D50717" w:rsidP="00745F49">
      <w:pPr>
        <w:spacing w:after="0" w:line="240" w:lineRule="auto"/>
        <w:ind w:firstLine="709"/>
        <w:jc w:val="both"/>
        <w:rPr>
          <w:rFonts w:ascii="Times New Roman" w:eastAsia="Times New Roman" w:hAnsi="Times New Roman" w:cs="Times New Roman"/>
          <w:color w:val="000000" w:themeColor="text1"/>
          <w:sz w:val="30"/>
          <w:szCs w:val="30"/>
        </w:rPr>
      </w:pPr>
      <w:r w:rsidRPr="00656FE9">
        <w:rPr>
          <w:rFonts w:ascii="Times New Roman" w:eastAsia="Times New Roman" w:hAnsi="Times New Roman" w:cs="Times New Roman"/>
          <w:color w:val="000000" w:themeColor="text1"/>
          <w:sz w:val="30"/>
          <w:szCs w:val="30"/>
        </w:rPr>
        <w:t>состав</w:t>
      </w:r>
      <w:r w:rsidR="0093470C" w:rsidRPr="00656FE9">
        <w:rPr>
          <w:rFonts w:ascii="Times New Roman" w:eastAsia="Times New Roman" w:hAnsi="Times New Roman" w:cs="Times New Roman"/>
          <w:color w:val="000000" w:themeColor="text1"/>
          <w:sz w:val="30"/>
          <w:szCs w:val="30"/>
        </w:rPr>
        <w:t xml:space="preserve">ление </w:t>
      </w:r>
      <w:r w:rsidRPr="00656FE9">
        <w:rPr>
          <w:rFonts w:ascii="Times New Roman" w:eastAsia="Times New Roman" w:hAnsi="Times New Roman" w:cs="Times New Roman"/>
          <w:color w:val="000000" w:themeColor="text1"/>
          <w:sz w:val="30"/>
          <w:szCs w:val="30"/>
        </w:rPr>
        <w:t>описани</w:t>
      </w:r>
      <w:r w:rsidR="0093470C" w:rsidRPr="00656FE9">
        <w:rPr>
          <w:rFonts w:ascii="Times New Roman" w:eastAsia="Times New Roman" w:hAnsi="Times New Roman" w:cs="Times New Roman"/>
          <w:color w:val="000000" w:themeColor="text1"/>
          <w:sz w:val="30"/>
          <w:szCs w:val="30"/>
        </w:rPr>
        <w:t>я</w:t>
      </w:r>
      <w:r w:rsidRPr="00656FE9">
        <w:rPr>
          <w:rFonts w:ascii="Times New Roman" w:eastAsia="Times New Roman" w:hAnsi="Times New Roman" w:cs="Times New Roman"/>
          <w:color w:val="000000" w:themeColor="text1"/>
          <w:sz w:val="30"/>
          <w:szCs w:val="30"/>
        </w:rPr>
        <w:t xml:space="preserve"> возможных коррупционных правонарушений, включающе</w:t>
      </w:r>
      <w:r w:rsidR="0093470C" w:rsidRPr="00656FE9">
        <w:rPr>
          <w:rFonts w:ascii="Times New Roman" w:eastAsia="Times New Roman" w:hAnsi="Times New Roman" w:cs="Times New Roman"/>
          <w:color w:val="000000" w:themeColor="text1"/>
          <w:sz w:val="30"/>
          <w:szCs w:val="30"/>
        </w:rPr>
        <w:t>го</w:t>
      </w:r>
      <w:r w:rsidRPr="00656FE9">
        <w:rPr>
          <w:rFonts w:ascii="Times New Roman" w:eastAsia="Times New Roman" w:hAnsi="Times New Roman" w:cs="Times New Roman"/>
          <w:color w:val="000000" w:themeColor="text1"/>
          <w:sz w:val="30"/>
          <w:szCs w:val="30"/>
        </w:rPr>
        <w:t xml:space="preserve"> характеристику выгоды, </w:t>
      </w:r>
      <w:r w:rsidR="00C0009A" w:rsidRPr="00656FE9">
        <w:rPr>
          <w:rFonts w:ascii="Times New Roman" w:eastAsia="Times New Roman" w:hAnsi="Times New Roman" w:cs="Times New Roman"/>
          <w:color w:val="000000" w:themeColor="text1"/>
          <w:sz w:val="30"/>
          <w:szCs w:val="30"/>
        </w:rPr>
        <w:t xml:space="preserve">приобретаемой незаконным путем, а также характер и размер ущерба, </w:t>
      </w:r>
      <w:r w:rsidRPr="00656FE9">
        <w:rPr>
          <w:rFonts w:ascii="Times New Roman" w:eastAsia="Times New Roman" w:hAnsi="Times New Roman" w:cs="Times New Roman"/>
          <w:color w:val="000000" w:themeColor="text1"/>
          <w:sz w:val="30"/>
          <w:szCs w:val="30"/>
        </w:rPr>
        <w:t>котор</w:t>
      </w:r>
      <w:r w:rsidR="00C0009A" w:rsidRPr="00656FE9">
        <w:rPr>
          <w:rFonts w:ascii="Times New Roman" w:eastAsia="Times New Roman" w:hAnsi="Times New Roman" w:cs="Times New Roman"/>
          <w:color w:val="000000" w:themeColor="text1"/>
          <w:sz w:val="30"/>
          <w:szCs w:val="30"/>
        </w:rPr>
        <w:t>ый может быть причинен в результате коррупционного правонарушения;</w:t>
      </w:r>
    </w:p>
    <w:p w:rsidR="00D50717" w:rsidRPr="00656FE9" w:rsidRDefault="00D50717" w:rsidP="00745F49">
      <w:pPr>
        <w:spacing w:after="0" w:line="240" w:lineRule="auto"/>
        <w:ind w:firstLine="709"/>
        <w:jc w:val="both"/>
        <w:rPr>
          <w:rFonts w:ascii="Times New Roman" w:eastAsia="Times New Roman" w:hAnsi="Times New Roman" w:cs="Times New Roman"/>
          <w:color w:val="000000" w:themeColor="text1"/>
          <w:sz w:val="30"/>
          <w:szCs w:val="30"/>
        </w:rPr>
      </w:pPr>
      <w:r w:rsidRPr="00656FE9">
        <w:rPr>
          <w:rFonts w:ascii="Times New Roman" w:eastAsia="Times New Roman" w:hAnsi="Times New Roman" w:cs="Times New Roman"/>
          <w:color w:val="000000" w:themeColor="text1"/>
          <w:sz w:val="30"/>
          <w:szCs w:val="30"/>
        </w:rPr>
        <w:t>формирова</w:t>
      </w:r>
      <w:r w:rsidR="00C0009A" w:rsidRPr="00656FE9">
        <w:rPr>
          <w:rFonts w:ascii="Times New Roman" w:eastAsia="Times New Roman" w:hAnsi="Times New Roman" w:cs="Times New Roman"/>
          <w:color w:val="000000" w:themeColor="text1"/>
          <w:sz w:val="30"/>
          <w:szCs w:val="30"/>
        </w:rPr>
        <w:t xml:space="preserve">ние </w:t>
      </w:r>
      <w:r w:rsidRPr="00656FE9">
        <w:rPr>
          <w:rFonts w:ascii="Times New Roman" w:eastAsia="Times New Roman" w:hAnsi="Times New Roman" w:cs="Times New Roman"/>
          <w:color w:val="000000" w:themeColor="text1"/>
          <w:sz w:val="30"/>
          <w:szCs w:val="30"/>
        </w:rPr>
        <w:t>перечн</w:t>
      </w:r>
      <w:r w:rsidR="003618DA" w:rsidRPr="00656FE9">
        <w:rPr>
          <w:rFonts w:ascii="Times New Roman" w:eastAsia="Times New Roman" w:hAnsi="Times New Roman" w:cs="Times New Roman"/>
          <w:color w:val="000000" w:themeColor="text1"/>
          <w:sz w:val="30"/>
          <w:szCs w:val="30"/>
        </w:rPr>
        <w:t>я</w:t>
      </w:r>
      <w:r w:rsidRPr="00656FE9">
        <w:rPr>
          <w:rFonts w:ascii="Times New Roman" w:eastAsia="Times New Roman" w:hAnsi="Times New Roman" w:cs="Times New Roman"/>
          <w:color w:val="000000" w:themeColor="text1"/>
          <w:sz w:val="30"/>
          <w:szCs w:val="30"/>
        </w:rPr>
        <w:t xml:space="preserve"> должностей</w:t>
      </w:r>
      <w:r w:rsidR="00D63BF1" w:rsidRPr="00656FE9">
        <w:rPr>
          <w:rFonts w:ascii="Times New Roman" w:eastAsia="Times New Roman" w:hAnsi="Times New Roman" w:cs="Times New Roman"/>
          <w:color w:val="000000" w:themeColor="text1"/>
          <w:sz w:val="30"/>
          <w:szCs w:val="30"/>
        </w:rPr>
        <w:t xml:space="preserve"> и функций</w:t>
      </w:r>
      <w:r w:rsidRPr="00656FE9">
        <w:rPr>
          <w:rFonts w:ascii="Times New Roman" w:eastAsia="Times New Roman" w:hAnsi="Times New Roman" w:cs="Times New Roman"/>
          <w:color w:val="000000" w:themeColor="text1"/>
          <w:sz w:val="30"/>
          <w:szCs w:val="30"/>
        </w:rPr>
        <w:t>, связанных</w:t>
      </w:r>
      <w:r w:rsidR="00583AB2" w:rsidRPr="00656FE9">
        <w:rPr>
          <w:rFonts w:ascii="Times New Roman" w:eastAsia="Times New Roman" w:hAnsi="Times New Roman" w:cs="Times New Roman"/>
          <w:color w:val="000000" w:themeColor="text1"/>
          <w:sz w:val="30"/>
          <w:szCs w:val="30"/>
        </w:rPr>
        <w:t xml:space="preserve"> с высоким коррупционным риском</w:t>
      </w:r>
      <w:r w:rsidRPr="00656FE9">
        <w:rPr>
          <w:rFonts w:ascii="Times New Roman" w:eastAsia="Times New Roman" w:hAnsi="Times New Roman" w:cs="Times New Roman"/>
          <w:color w:val="000000" w:themeColor="text1"/>
          <w:sz w:val="30"/>
          <w:szCs w:val="30"/>
        </w:rPr>
        <w:t>;</w:t>
      </w:r>
    </w:p>
    <w:p w:rsidR="00D50717" w:rsidRPr="00656FE9" w:rsidRDefault="00D50717" w:rsidP="00745F49">
      <w:pPr>
        <w:spacing w:after="0" w:line="240" w:lineRule="auto"/>
        <w:ind w:firstLine="709"/>
        <w:jc w:val="both"/>
        <w:rPr>
          <w:rFonts w:ascii="Times New Roman" w:eastAsia="Times New Roman" w:hAnsi="Times New Roman" w:cs="Times New Roman"/>
          <w:color w:val="000000" w:themeColor="text1"/>
          <w:sz w:val="30"/>
          <w:szCs w:val="30"/>
        </w:rPr>
      </w:pPr>
      <w:r w:rsidRPr="00656FE9">
        <w:rPr>
          <w:rFonts w:ascii="Times New Roman" w:eastAsia="Times New Roman" w:hAnsi="Times New Roman" w:cs="Times New Roman"/>
          <w:color w:val="000000" w:themeColor="text1"/>
          <w:sz w:val="30"/>
          <w:szCs w:val="30"/>
        </w:rPr>
        <w:t>разработ</w:t>
      </w:r>
      <w:r w:rsidR="00D63BF1" w:rsidRPr="00656FE9">
        <w:rPr>
          <w:rFonts w:ascii="Times New Roman" w:eastAsia="Times New Roman" w:hAnsi="Times New Roman" w:cs="Times New Roman"/>
          <w:color w:val="000000" w:themeColor="text1"/>
          <w:sz w:val="30"/>
          <w:szCs w:val="30"/>
        </w:rPr>
        <w:t xml:space="preserve">ка </w:t>
      </w:r>
      <w:r w:rsidRPr="00656FE9">
        <w:rPr>
          <w:rFonts w:ascii="Times New Roman" w:eastAsia="Times New Roman" w:hAnsi="Times New Roman" w:cs="Times New Roman"/>
          <w:color w:val="000000" w:themeColor="text1"/>
          <w:sz w:val="30"/>
          <w:szCs w:val="30"/>
        </w:rPr>
        <w:t>комплекс</w:t>
      </w:r>
      <w:r w:rsidR="00D63BF1" w:rsidRPr="00656FE9">
        <w:rPr>
          <w:rFonts w:ascii="Times New Roman" w:eastAsia="Times New Roman" w:hAnsi="Times New Roman" w:cs="Times New Roman"/>
          <w:color w:val="000000" w:themeColor="text1"/>
          <w:sz w:val="30"/>
          <w:szCs w:val="30"/>
        </w:rPr>
        <w:t>а</w:t>
      </w:r>
      <w:r w:rsidRPr="00656FE9">
        <w:rPr>
          <w:rFonts w:ascii="Times New Roman" w:eastAsia="Times New Roman" w:hAnsi="Times New Roman" w:cs="Times New Roman"/>
          <w:color w:val="000000" w:themeColor="text1"/>
          <w:sz w:val="30"/>
          <w:szCs w:val="30"/>
        </w:rPr>
        <w:t xml:space="preserve"> мер по устранению или минимизации коррупционных рисков.  </w:t>
      </w:r>
    </w:p>
    <w:p w:rsidR="00AB5453" w:rsidRPr="00656FE9" w:rsidRDefault="00951E68" w:rsidP="00745F49">
      <w:pPr>
        <w:spacing w:after="0" w:line="240" w:lineRule="auto"/>
        <w:ind w:firstLine="709"/>
        <w:jc w:val="both"/>
        <w:rPr>
          <w:rFonts w:ascii="Times New Roman" w:hAnsi="Times New Roman" w:cs="Times New Roman"/>
          <w:sz w:val="30"/>
          <w:szCs w:val="30"/>
        </w:rPr>
      </w:pPr>
      <w:r w:rsidRPr="00656FE9">
        <w:rPr>
          <w:rFonts w:ascii="Times New Roman" w:eastAsia="Calibri" w:hAnsi="Times New Roman" w:cs="Times New Roman"/>
          <w:sz w:val="30"/>
          <w:szCs w:val="30"/>
        </w:rPr>
        <w:t>А</w:t>
      </w:r>
      <w:r w:rsidR="00AB5453" w:rsidRPr="00656FE9">
        <w:rPr>
          <w:rFonts w:ascii="Times New Roman" w:hAnsi="Times New Roman" w:cs="Times New Roman"/>
          <w:sz w:val="30"/>
          <w:szCs w:val="30"/>
        </w:rPr>
        <w:t>нализ коррупционных рисков осуществляется по следующим направлениям</w:t>
      </w:r>
      <w:r w:rsidR="00867DB5" w:rsidRPr="00656FE9">
        <w:rPr>
          <w:rFonts w:ascii="Times New Roman" w:hAnsi="Times New Roman" w:cs="Times New Roman"/>
          <w:sz w:val="30"/>
          <w:szCs w:val="30"/>
        </w:rPr>
        <w:t>:</w:t>
      </w:r>
    </w:p>
    <w:p w:rsidR="00AB5453" w:rsidRPr="00656FE9" w:rsidRDefault="00AB5453" w:rsidP="00745F49">
      <w:pPr>
        <w:spacing w:after="0" w:line="240" w:lineRule="auto"/>
        <w:ind w:firstLine="709"/>
        <w:jc w:val="both"/>
        <w:rPr>
          <w:rFonts w:ascii="Times New Roman" w:hAnsi="Times New Roman" w:cs="Times New Roman"/>
          <w:sz w:val="30"/>
          <w:szCs w:val="30"/>
        </w:rPr>
      </w:pPr>
      <w:r w:rsidRPr="00656FE9">
        <w:rPr>
          <w:rFonts w:ascii="Times New Roman" w:hAnsi="Times New Roman" w:cs="Times New Roman"/>
          <w:sz w:val="30"/>
          <w:szCs w:val="30"/>
        </w:rPr>
        <w:t xml:space="preserve">1) </w:t>
      </w:r>
      <w:r w:rsidR="00867DB5" w:rsidRPr="00656FE9">
        <w:rPr>
          <w:rFonts w:ascii="Times New Roman" w:hAnsi="Times New Roman" w:cs="Times New Roman"/>
          <w:sz w:val="30"/>
          <w:szCs w:val="30"/>
        </w:rPr>
        <w:t>в</w:t>
      </w:r>
      <w:r w:rsidRPr="00656FE9">
        <w:rPr>
          <w:rFonts w:ascii="Times New Roman" w:hAnsi="Times New Roman" w:cs="Times New Roman"/>
          <w:sz w:val="30"/>
          <w:szCs w:val="30"/>
        </w:rPr>
        <w:t xml:space="preserve">ыявление </w:t>
      </w:r>
      <w:r w:rsidR="00244707" w:rsidRPr="00656FE9">
        <w:rPr>
          <w:rFonts w:ascii="Times New Roman" w:hAnsi="Times New Roman" w:cs="Times New Roman"/>
          <w:sz w:val="30"/>
          <w:szCs w:val="30"/>
        </w:rPr>
        <w:t xml:space="preserve">и оценка </w:t>
      </w:r>
      <w:r w:rsidRPr="00656FE9">
        <w:rPr>
          <w:rFonts w:ascii="Times New Roman" w:hAnsi="Times New Roman" w:cs="Times New Roman"/>
          <w:sz w:val="30"/>
          <w:szCs w:val="30"/>
        </w:rPr>
        <w:t xml:space="preserve">коррупционных рисков в </w:t>
      </w:r>
      <w:r w:rsidR="003618DA" w:rsidRPr="00656FE9">
        <w:rPr>
          <w:rFonts w:ascii="Times New Roman" w:hAnsi="Times New Roman" w:cs="Times New Roman"/>
          <w:sz w:val="30"/>
          <w:szCs w:val="30"/>
        </w:rPr>
        <w:t xml:space="preserve">локальных </w:t>
      </w:r>
      <w:r w:rsidR="0085624C" w:rsidRPr="00656FE9">
        <w:rPr>
          <w:rFonts w:ascii="Times New Roman" w:hAnsi="Times New Roman" w:cs="Times New Roman"/>
          <w:sz w:val="30"/>
          <w:szCs w:val="30"/>
        </w:rPr>
        <w:t>правовых актах</w:t>
      </w:r>
      <w:r w:rsidRPr="00656FE9">
        <w:rPr>
          <w:rFonts w:ascii="Times New Roman" w:hAnsi="Times New Roman" w:cs="Times New Roman"/>
          <w:sz w:val="30"/>
          <w:szCs w:val="30"/>
        </w:rPr>
        <w:t>, регулирующ</w:t>
      </w:r>
      <w:r w:rsidR="0085624C" w:rsidRPr="00656FE9">
        <w:rPr>
          <w:rFonts w:ascii="Times New Roman" w:hAnsi="Times New Roman" w:cs="Times New Roman"/>
          <w:sz w:val="30"/>
          <w:szCs w:val="30"/>
        </w:rPr>
        <w:t>их</w:t>
      </w:r>
      <w:r w:rsidRPr="00656FE9">
        <w:rPr>
          <w:rFonts w:ascii="Times New Roman" w:hAnsi="Times New Roman" w:cs="Times New Roman"/>
          <w:sz w:val="30"/>
          <w:szCs w:val="30"/>
        </w:rPr>
        <w:t xml:space="preserve"> деятельность </w:t>
      </w:r>
      <w:r w:rsidR="0085624C" w:rsidRPr="00656FE9">
        <w:rPr>
          <w:rFonts w:ascii="Times New Roman" w:hAnsi="Times New Roman" w:cs="Times New Roman"/>
          <w:sz w:val="30"/>
          <w:szCs w:val="30"/>
        </w:rPr>
        <w:t>организации</w:t>
      </w:r>
      <w:r w:rsidR="00244707" w:rsidRPr="00656FE9">
        <w:rPr>
          <w:rFonts w:ascii="Times New Roman" w:hAnsi="Times New Roman" w:cs="Times New Roman"/>
          <w:sz w:val="30"/>
          <w:szCs w:val="30"/>
        </w:rPr>
        <w:t>, на наличие:</w:t>
      </w:r>
    </w:p>
    <w:p w:rsidR="005D28EA" w:rsidRPr="00656FE9" w:rsidRDefault="005D28EA" w:rsidP="00745F49">
      <w:pPr>
        <w:spacing w:after="0" w:line="240" w:lineRule="auto"/>
        <w:ind w:firstLine="709"/>
        <w:jc w:val="both"/>
        <w:rPr>
          <w:rFonts w:ascii="Times New Roman" w:hAnsi="Times New Roman" w:cs="Times New Roman"/>
          <w:sz w:val="30"/>
          <w:szCs w:val="30"/>
        </w:rPr>
      </w:pPr>
      <w:r w:rsidRPr="00656FE9">
        <w:rPr>
          <w:rFonts w:ascii="Times New Roman" w:hAnsi="Times New Roman" w:cs="Times New Roman"/>
          <w:sz w:val="30"/>
          <w:szCs w:val="30"/>
        </w:rPr>
        <w:t>положений, способствующих принятию должностным лицом</w:t>
      </w:r>
      <w:r w:rsidR="00867DB5" w:rsidRPr="00656FE9">
        <w:rPr>
          <w:rFonts w:ascii="Times New Roman" w:hAnsi="Times New Roman" w:cs="Times New Roman"/>
          <w:sz w:val="30"/>
          <w:szCs w:val="30"/>
        </w:rPr>
        <w:t>решения</w:t>
      </w:r>
      <w:r w:rsidRPr="00656FE9">
        <w:rPr>
          <w:rFonts w:ascii="Times New Roman" w:hAnsi="Times New Roman" w:cs="Times New Roman"/>
          <w:sz w:val="30"/>
          <w:szCs w:val="30"/>
        </w:rPr>
        <w:t xml:space="preserve"> по своему усмотрению;</w:t>
      </w:r>
    </w:p>
    <w:p w:rsidR="005D28EA" w:rsidRPr="00656FE9" w:rsidRDefault="005D28EA" w:rsidP="00745F49">
      <w:pPr>
        <w:spacing w:after="0" w:line="240" w:lineRule="auto"/>
        <w:ind w:firstLine="709"/>
        <w:jc w:val="both"/>
        <w:rPr>
          <w:rFonts w:ascii="Times New Roman" w:hAnsi="Times New Roman" w:cs="Times New Roman"/>
          <w:sz w:val="30"/>
          <w:szCs w:val="30"/>
        </w:rPr>
      </w:pPr>
      <w:r w:rsidRPr="00656FE9">
        <w:rPr>
          <w:rFonts w:ascii="Times New Roman" w:hAnsi="Times New Roman" w:cs="Times New Roman"/>
          <w:sz w:val="30"/>
          <w:szCs w:val="30"/>
        </w:rPr>
        <w:t>положений, способствующих созданию барьеров при реализации физическими и юридическими лицами своих прав и законных интересов;</w:t>
      </w:r>
    </w:p>
    <w:p w:rsidR="005D28EA" w:rsidRPr="00656FE9" w:rsidRDefault="005D28EA" w:rsidP="00745F49">
      <w:pPr>
        <w:spacing w:after="0" w:line="240" w:lineRule="auto"/>
        <w:ind w:firstLine="709"/>
        <w:jc w:val="both"/>
        <w:rPr>
          <w:rFonts w:ascii="Times New Roman" w:hAnsi="Times New Roman" w:cs="Times New Roman"/>
          <w:sz w:val="30"/>
          <w:szCs w:val="30"/>
        </w:rPr>
      </w:pPr>
      <w:r w:rsidRPr="00656FE9">
        <w:rPr>
          <w:rFonts w:ascii="Times New Roman" w:hAnsi="Times New Roman" w:cs="Times New Roman"/>
          <w:sz w:val="30"/>
          <w:szCs w:val="30"/>
        </w:rPr>
        <w:lastRenderedPageBreak/>
        <w:t>правовых пробелов, создающих возможность произвольного толкования нормативных правовых акт</w:t>
      </w:r>
      <w:r w:rsidR="00345FAF" w:rsidRPr="00656FE9">
        <w:rPr>
          <w:rFonts w:ascii="Times New Roman" w:hAnsi="Times New Roman" w:cs="Times New Roman"/>
          <w:sz w:val="30"/>
          <w:szCs w:val="30"/>
        </w:rPr>
        <w:t>ов</w:t>
      </w:r>
      <w:r w:rsidR="00867DB5" w:rsidRPr="00656FE9">
        <w:rPr>
          <w:rFonts w:ascii="Times New Roman" w:hAnsi="Times New Roman" w:cs="Times New Roman"/>
          <w:sz w:val="30"/>
          <w:szCs w:val="30"/>
        </w:rPr>
        <w:t>;</w:t>
      </w:r>
    </w:p>
    <w:p w:rsidR="00AB5453" w:rsidRPr="00656FE9" w:rsidRDefault="00AB5453" w:rsidP="00745F49">
      <w:pPr>
        <w:spacing w:after="0" w:line="240" w:lineRule="auto"/>
        <w:ind w:firstLine="709"/>
        <w:jc w:val="both"/>
        <w:rPr>
          <w:rFonts w:ascii="Times New Roman" w:hAnsi="Times New Roman" w:cs="Times New Roman"/>
          <w:sz w:val="30"/>
          <w:szCs w:val="30"/>
        </w:rPr>
      </w:pPr>
      <w:r w:rsidRPr="00656FE9">
        <w:rPr>
          <w:rFonts w:ascii="Times New Roman" w:hAnsi="Times New Roman" w:cs="Times New Roman"/>
          <w:sz w:val="30"/>
          <w:szCs w:val="30"/>
        </w:rPr>
        <w:t xml:space="preserve">2) </w:t>
      </w:r>
      <w:r w:rsidR="00867DB5" w:rsidRPr="00656FE9">
        <w:rPr>
          <w:rFonts w:ascii="Times New Roman" w:hAnsi="Times New Roman" w:cs="Times New Roman"/>
          <w:sz w:val="30"/>
          <w:szCs w:val="30"/>
        </w:rPr>
        <w:t>в</w:t>
      </w:r>
      <w:r w:rsidRPr="00656FE9">
        <w:rPr>
          <w:rFonts w:ascii="Times New Roman" w:hAnsi="Times New Roman" w:cs="Times New Roman"/>
          <w:sz w:val="30"/>
          <w:szCs w:val="30"/>
        </w:rPr>
        <w:t>ыявление коррупционных рисков в организационно-управленческой деятельности</w:t>
      </w:r>
      <w:r w:rsidR="003618DA" w:rsidRPr="00656FE9">
        <w:rPr>
          <w:rFonts w:ascii="Times New Roman" w:hAnsi="Times New Roman" w:cs="Times New Roman"/>
          <w:sz w:val="30"/>
          <w:szCs w:val="30"/>
        </w:rPr>
        <w:t xml:space="preserve"> </w:t>
      </w:r>
      <w:r w:rsidR="00DD40BC" w:rsidRPr="00656FE9">
        <w:rPr>
          <w:rFonts w:ascii="Times New Roman" w:hAnsi="Times New Roman" w:cs="Times New Roman"/>
          <w:sz w:val="30"/>
          <w:szCs w:val="30"/>
        </w:rPr>
        <w:t>в целях</w:t>
      </w:r>
      <w:r w:rsidRPr="00656FE9">
        <w:rPr>
          <w:rFonts w:ascii="Times New Roman" w:hAnsi="Times New Roman" w:cs="Times New Roman"/>
          <w:sz w:val="30"/>
          <w:szCs w:val="30"/>
        </w:rPr>
        <w:t xml:space="preserve"> установлени</w:t>
      </w:r>
      <w:r w:rsidR="00DD40BC" w:rsidRPr="00656FE9">
        <w:rPr>
          <w:rFonts w:ascii="Times New Roman" w:hAnsi="Times New Roman" w:cs="Times New Roman"/>
          <w:sz w:val="30"/>
          <w:szCs w:val="30"/>
        </w:rPr>
        <w:t>я</w:t>
      </w:r>
      <w:r w:rsidRPr="00656FE9">
        <w:rPr>
          <w:rFonts w:ascii="Times New Roman" w:hAnsi="Times New Roman" w:cs="Times New Roman"/>
          <w:sz w:val="30"/>
          <w:szCs w:val="30"/>
        </w:rPr>
        <w:t xml:space="preserve"> фактов</w:t>
      </w:r>
      <w:r w:rsidR="00CE1DBA" w:rsidRPr="00656FE9">
        <w:rPr>
          <w:rFonts w:ascii="Times New Roman" w:hAnsi="Times New Roman" w:cs="Times New Roman"/>
          <w:sz w:val="30"/>
          <w:szCs w:val="30"/>
        </w:rPr>
        <w:t xml:space="preserve"> нарушения законодательства при</w:t>
      </w:r>
      <w:r w:rsidRPr="00656FE9">
        <w:rPr>
          <w:rFonts w:ascii="Times New Roman" w:hAnsi="Times New Roman" w:cs="Times New Roman"/>
          <w:sz w:val="30"/>
          <w:szCs w:val="30"/>
        </w:rPr>
        <w:t>:</w:t>
      </w:r>
    </w:p>
    <w:p w:rsidR="00CE1DBA" w:rsidRPr="00656FE9" w:rsidRDefault="003618DA" w:rsidP="00745F49">
      <w:pPr>
        <w:autoSpaceDE w:val="0"/>
        <w:autoSpaceDN w:val="0"/>
        <w:adjustRightInd w:val="0"/>
        <w:spacing w:after="0" w:line="240" w:lineRule="auto"/>
        <w:ind w:firstLine="709"/>
        <w:jc w:val="both"/>
        <w:rPr>
          <w:rFonts w:ascii="Times New Roman" w:hAnsi="Times New Roman" w:cs="Times New Roman"/>
          <w:sz w:val="30"/>
          <w:szCs w:val="30"/>
        </w:rPr>
      </w:pPr>
      <w:r w:rsidRPr="00656FE9">
        <w:rPr>
          <w:rFonts w:ascii="Times New Roman" w:hAnsi="Times New Roman" w:cs="Times New Roman"/>
          <w:sz w:val="30"/>
          <w:szCs w:val="30"/>
        </w:rPr>
        <w:t>п</w:t>
      </w:r>
      <w:r w:rsidR="00867DB5" w:rsidRPr="00656FE9">
        <w:rPr>
          <w:rFonts w:ascii="Times New Roman" w:hAnsi="Times New Roman" w:cs="Times New Roman"/>
          <w:sz w:val="30"/>
          <w:szCs w:val="30"/>
        </w:rPr>
        <w:t>роведении</w:t>
      </w:r>
      <w:r w:rsidRPr="00656FE9">
        <w:rPr>
          <w:rFonts w:ascii="Times New Roman" w:hAnsi="Times New Roman" w:cs="Times New Roman"/>
          <w:sz w:val="30"/>
          <w:szCs w:val="30"/>
        </w:rPr>
        <w:t xml:space="preserve"> </w:t>
      </w:r>
      <w:r w:rsidR="00BF0CE7" w:rsidRPr="00656FE9">
        <w:rPr>
          <w:rFonts w:ascii="Times New Roman" w:hAnsi="Times New Roman" w:cs="Times New Roman"/>
          <w:sz w:val="30"/>
          <w:szCs w:val="30"/>
        </w:rPr>
        <w:t>закупок</w:t>
      </w:r>
      <w:r w:rsidR="00CE1DBA" w:rsidRPr="00656FE9">
        <w:rPr>
          <w:rFonts w:ascii="Times New Roman" w:hAnsi="Times New Roman" w:cs="Times New Roman"/>
          <w:sz w:val="30"/>
          <w:szCs w:val="30"/>
        </w:rPr>
        <w:t xml:space="preserve"> товаров, работ </w:t>
      </w:r>
      <w:r w:rsidR="00BF0CE7" w:rsidRPr="00656FE9">
        <w:rPr>
          <w:rFonts w:ascii="Times New Roman" w:hAnsi="Times New Roman" w:cs="Times New Roman"/>
          <w:sz w:val="30"/>
          <w:szCs w:val="30"/>
        </w:rPr>
        <w:t>(услуг)</w:t>
      </w:r>
      <w:r w:rsidR="00D92804" w:rsidRPr="00656FE9">
        <w:rPr>
          <w:rFonts w:ascii="Times New Roman" w:hAnsi="Times New Roman" w:cs="Times New Roman"/>
          <w:sz w:val="30"/>
          <w:szCs w:val="30"/>
        </w:rPr>
        <w:t>;</w:t>
      </w:r>
    </w:p>
    <w:p w:rsidR="00CE1DBA" w:rsidRPr="00656FE9" w:rsidRDefault="00CE1DBA" w:rsidP="00745F49">
      <w:pPr>
        <w:autoSpaceDE w:val="0"/>
        <w:autoSpaceDN w:val="0"/>
        <w:adjustRightInd w:val="0"/>
        <w:spacing w:after="0" w:line="240" w:lineRule="auto"/>
        <w:ind w:firstLine="709"/>
        <w:jc w:val="both"/>
        <w:rPr>
          <w:rFonts w:ascii="Times New Roman" w:hAnsi="Times New Roman" w:cs="Times New Roman"/>
          <w:sz w:val="30"/>
          <w:szCs w:val="30"/>
        </w:rPr>
      </w:pPr>
      <w:r w:rsidRPr="00656FE9">
        <w:rPr>
          <w:rFonts w:ascii="Times New Roman" w:hAnsi="Times New Roman" w:cs="Times New Roman"/>
          <w:sz w:val="30"/>
          <w:szCs w:val="30"/>
        </w:rPr>
        <w:t>подготовк</w:t>
      </w:r>
      <w:r w:rsidR="00D92804" w:rsidRPr="00656FE9">
        <w:rPr>
          <w:rFonts w:ascii="Times New Roman" w:hAnsi="Times New Roman" w:cs="Times New Roman"/>
          <w:sz w:val="30"/>
          <w:szCs w:val="30"/>
        </w:rPr>
        <w:t>е</w:t>
      </w:r>
      <w:r w:rsidRPr="00656FE9">
        <w:rPr>
          <w:rFonts w:ascii="Times New Roman" w:hAnsi="Times New Roman" w:cs="Times New Roman"/>
          <w:sz w:val="30"/>
          <w:szCs w:val="30"/>
        </w:rPr>
        <w:t xml:space="preserve"> и приняти</w:t>
      </w:r>
      <w:r w:rsidR="00D92804" w:rsidRPr="00656FE9">
        <w:rPr>
          <w:rFonts w:ascii="Times New Roman" w:hAnsi="Times New Roman" w:cs="Times New Roman"/>
          <w:sz w:val="30"/>
          <w:szCs w:val="30"/>
        </w:rPr>
        <w:t>и</w:t>
      </w:r>
      <w:r w:rsidRPr="00656FE9">
        <w:rPr>
          <w:rFonts w:ascii="Times New Roman" w:hAnsi="Times New Roman" w:cs="Times New Roman"/>
          <w:sz w:val="30"/>
          <w:szCs w:val="30"/>
        </w:rPr>
        <w:t xml:space="preserve"> решений о распределении </w:t>
      </w:r>
      <w:r w:rsidR="00D92804" w:rsidRPr="00656FE9">
        <w:rPr>
          <w:rFonts w:ascii="Times New Roman" w:hAnsi="Times New Roman" w:cs="Times New Roman"/>
          <w:sz w:val="30"/>
          <w:szCs w:val="30"/>
        </w:rPr>
        <w:t>внебюджетных денежных средств, иного имущества</w:t>
      </w:r>
      <w:r w:rsidR="0087217D" w:rsidRPr="00656FE9">
        <w:rPr>
          <w:rFonts w:ascii="Times New Roman" w:hAnsi="Times New Roman" w:cs="Times New Roman"/>
          <w:sz w:val="30"/>
          <w:szCs w:val="30"/>
        </w:rPr>
        <w:t>,</w:t>
      </w:r>
      <w:r w:rsidR="003618DA" w:rsidRPr="00656FE9">
        <w:rPr>
          <w:rFonts w:ascii="Times New Roman" w:hAnsi="Times New Roman" w:cs="Times New Roman"/>
          <w:sz w:val="30"/>
          <w:szCs w:val="30"/>
        </w:rPr>
        <w:t xml:space="preserve"> </w:t>
      </w:r>
      <w:r w:rsidR="0087217D" w:rsidRPr="00656FE9">
        <w:rPr>
          <w:rFonts w:ascii="Times New Roman" w:hAnsi="Times New Roman" w:cs="Times New Roman"/>
          <w:sz w:val="30"/>
          <w:szCs w:val="30"/>
        </w:rPr>
        <w:t>уплате сумм налогов и сборов, а также пеней и штрафов</w:t>
      </w:r>
      <w:r w:rsidRPr="00656FE9">
        <w:rPr>
          <w:rFonts w:ascii="Times New Roman" w:hAnsi="Times New Roman" w:cs="Times New Roman"/>
          <w:sz w:val="30"/>
          <w:szCs w:val="30"/>
        </w:rPr>
        <w:t>;</w:t>
      </w:r>
    </w:p>
    <w:p w:rsidR="00CE1DBA" w:rsidRPr="00656FE9" w:rsidRDefault="00D92804" w:rsidP="00745F49">
      <w:pPr>
        <w:autoSpaceDE w:val="0"/>
        <w:autoSpaceDN w:val="0"/>
        <w:adjustRightInd w:val="0"/>
        <w:spacing w:after="0" w:line="240" w:lineRule="auto"/>
        <w:ind w:firstLine="709"/>
        <w:jc w:val="both"/>
        <w:rPr>
          <w:rFonts w:ascii="Times New Roman" w:hAnsi="Times New Roman" w:cs="Times New Roman"/>
          <w:sz w:val="30"/>
          <w:szCs w:val="30"/>
        </w:rPr>
      </w:pPr>
      <w:r w:rsidRPr="00656FE9">
        <w:rPr>
          <w:rFonts w:ascii="Times New Roman" w:hAnsi="Times New Roman" w:cs="Times New Roman"/>
          <w:sz w:val="30"/>
          <w:szCs w:val="30"/>
        </w:rPr>
        <w:t xml:space="preserve">распоряжении государственным </w:t>
      </w:r>
      <w:r w:rsidR="00CE1DBA" w:rsidRPr="00656FE9">
        <w:rPr>
          <w:rFonts w:ascii="Times New Roman" w:hAnsi="Times New Roman" w:cs="Times New Roman"/>
          <w:sz w:val="30"/>
          <w:szCs w:val="30"/>
        </w:rPr>
        <w:t>имуществ</w:t>
      </w:r>
      <w:r w:rsidRPr="00656FE9">
        <w:rPr>
          <w:rFonts w:ascii="Times New Roman" w:hAnsi="Times New Roman" w:cs="Times New Roman"/>
          <w:sz w:val="30"/>
          <w:szCs w:val="30"/>
        </w:rPr>
        <w:t>ом, имуществом организации</w:t>
      </w:r>
      <w:r w:rsidR="0087217D" w:rsidRPr="00656FE9">
        <w:rPr>
          <w:rFonts w:ascii="Times New Roman" w:hAnsi="Times New Roman" w:cs="Times New Roman"/>
          <w:sz w:val="30"/>
          <w:szCs w:val="30"/>
        </w:rPr>
        <w:t>, в том числе при осуществлении арендных отношений</w:t>
      </w:r>
      <w:r w:rsidR="00CE1DBA" w:rsidRPr="00656FE9">
        <w:rPr>
          <w:rFonts w:ascii="Times New Roman" w:hAnsi="Times New Roman" w:cs="Times New Roman"/>
          <w:sz w:val="30"/>
          <w:szCs w:val="30"/>
        </w:rPr>
        <w:t>;</w:t>
      </w:r>
    </w:p>
    <w:p w:rsidR="00CE1DBA" w:rsidRPr="00656FE9" w:rsidRDefault="00CE1DBA" w:rsidP="00745F49">
      <w:pPr>
        <w:autoSpaceDE w:val="0"/>
        <w:autoSpaceDN w:val="0"/>
        <w:adjustRightInd w:val="0"/>
        <w:spacing w:after="0" w:line="240" w:lineRule="auto"/>
        <w:ind w:firstLine="709"/>
        <w:jc w:val="both"/>
        <w:rPr>
          <w:rFonts w:ascii="Times New Roman" w:hAnsi="Times New Roman" w:cs="Times New Roman"/>
          <w:sz w:val="30"/>
          <w:szCs w:val="30"/>
        </w:rPr>
      </w:pPr>
      <w:r w:rsidRPr="00656FE9">
        <w:rPr>
          <w:rFonts w:ascii="Times New Roman" w:hAnsi="Times New Roman" w:cs="Times New Roman"/>
          <w:sz w:val="30"/>
          <w:szCs w:val="30"/>
        </w:rPr>
        <w:t>проведени</w:t>
      </w:r>
      <w:r w:rsidR="00B84057" w:rsidRPr="00656FE9">
        <w:rPr>
          <w:rFonts w:ascii="Times New Roman" w:hAnsi="Times New Roman" w:cs="Times New Roman"/>
          <w:sz w:val="30"/>
          <w:szCs w:val="30"/>
        </w:rPr>
        <w:t>и служебных расследований и проверок</w:t>
      </w:r>
      <w:r w:rsidRPr="00656FE9">
        <w:rPr>
          <w:rFonts w:ascii="Times New Roman" w:hAnsi="Times New Roman" w:cs="Times New Roman"/>
          <w:sz w:val="30"/>
          <w:szCs w:val="30"/>
        </w:rPr>
        <w:t>;</w:t>
      </w:r>
    </w:p>
    <w:p w:rsidR="00B84057" w:rsidRPr="00656FE9" w:rsidRDefault="00B84057" w:rsidP="00745F49">
      <w:pPr>
        <w:autoSpaceDE w:val="0"/>
        <w:autoSpaceDN w:val="0"/>
        <w:adjustRightInd w:val="0"/>
        <w:spacing w:after="0" w:line="240" w:lineRule="auto"/>
        <w:ind w:firstLine="709"/>
        <w:jc w:val="both"/>
        <w:rPr>
          <w:rFonts w:ascii="Times New Roman" w:hAnsi="Times New Roman" w:cs="Times New Roman"/>
          <w:sz w:val="30"/>
          <w:szCs w:val="30"/>
        </w:rPr>
      </w:pPr>
      <w:r w:rsidRPr="00656FE9">
        <w:rPr>
          <w:rFonts w:ascii="Times New Roman" w:hAnsi="Times New Roman" w:cs="Times New Roman"/>
          <w:sz w:val="30"/>
          <w:szCs w:val="30"/>
        </w:rPr>
        <w:t>осуществлении административных процедур;</w:t>
      </w:r>
    </w:p>
    <w:p w:rsidR="00472BCE" w:rsidRPr="00656FE9" w:rsidRDefault="00D6120E" w:rsidP="00745F49">
      <w:pPr>
        <w:autoSpaceDE w:val="0"/>
        <w:autoSpaceDN w:val="0"/>
        <w:adjustRightInd w:val="0"/>
        <w:spacing w:after="0" w:line="240" w:lineRule="auto"/>
        <w:ind w:firstLine="709"/>
        <w:jc w:val="both"/>
        <w:rPr>
          <w:rFonts w:ascii="Times New Roman" w:hAnsi="Times New Roman" w:cs="Times New Roman"/>
          <w:sz w:val="30"/>
          <w:szCs w:val="30"/>
        </w:rPr>
      </w:pPr>
      <w:r w:rsidRPr="00656FE9">
        <w:rPr>
          <w:rFonts w:ascii="Times New Roman" w:hAnsi="Times New Roman" w:cs="Times New Roman"/>
          <w:sz w:val="30"/>
          <w:szCs w:val="30"/>
        </w:rPr>
        <w:t>определении размера</w:t>
      </w:r>
      <w:r w:rsidR="00472BCE" w:rsidRPr="00656FE9">
        <w:rPr>
          <w:rFonts w:ascii="Times New Roman" w:hAnsi="Times New Roman" w:cs="Times New Roman"/>
          <w:sz w:val="30"/>
          <w:szCs w:val="30"/>
        </w:rPr>
        <w:t xml:space="preserve"> и форм</w:t>
      </w:r>
      <w:r w:rsidRPr="00656FE9">
        <w:rPr>
          <w:rFonts w:ascii="Times New Roman" w:hAnsi="Times New Roman" w:cs="Times New Roman"/>
          <w:sz w:val="30"/>
          <w:szCs w:val="30"/>
        </w:rPr>
        <w:t>ы</w:t>
      </w:r>
      <w:r w:rsidR="00472BCE" w:rsidRPr="00656FE9">
        <w:rPr>
          <w:rFonts w:ascii="Times New Roman" w:hAnsi="Times New Roman" w:cs="Times New Roman"/>
          <w:sz w:val="30"/>
          <w:szCs w:val="30"/>
        </w:rPr>
        <w:t xml:space="preserve"> оплаты труда, а также материального поощрения;</w:t>
      </w:r>
    </w:p>
    <w:p w:rsidR="00472BCE" w:rsidRPr="00656FE9" w:rsidRDefault="00472BCE" w:rsidP="00745F49">
      <w:pPr>
        <w:autoSpaceDE w:val="0"/>
        <w:autoSpaceDN w:val="0"/>
        <w:adjustRightInd w:val="0"/>
        <w:spacing w:after="0" w:line="240" w:lineRule="auto"/>
        <w:ind w:firstLine="709"/>
        <w:jc w:val="both"/>
        <w:rPr>
          <w:rFonts w:ascii="Times New Roman" w:hAnsi="Times New Roman" w:cs="Times New Roman"/>
          <w:sz w:val="30"/>
          <w:szCs w:val="30"/>
        </w:rPr>
      </w:pPr>
      <w:r w:rsidRPr="00656FE9">
        <w:rPr>
          <w:rFonts w:ascii="Times New Roman" w:hAnsi="Times New Roman" w:cs="Times New Roman"/>
          <w:sz w:val="30"/>
          <w:szCs w:val="30"/>
        </w:rPr>
        <w:t>выделении жилья</w:t>
      </w:r>
      <w:r w:rsidR="003D726C" w:rsidRPr="00656FE9">
        <w:rPr>
          <w:rFonts w:ascii="Times New Roman" w:hAnsi="Times New Roman" w:cs="Times New Roman"/>
          <w:sz w:val="30"/>
          <w:szCs w:val="30"/>
        </w:rPr>
        <w:t>, земельных участков, займов</w:t>
      </w:r>
      <w:r w:rsidRPr="00656FE9">
        <w:rPr>
          <w:rFonts w:ascii="Times New Roman" w:hAnsi="Times New Roman" w:cs="Times New Roman"/>
          <w:sz w:val="30"/>
          <w:szCs w:val="30"/>
        </w:rPr>
        <w:t>, предоставлении иных социальных благ</w:t>
      </w:r>
      <w:r w:rsidR="00F653EC" w:rsidRPr="00656FE9">
        <w:rPr>
          <w:rFonts w:ascii="Times New Roman" w:hAnsi="Times New Roman" w:cs="Times New Roman"/>
          <w:sz w:val="30"/>
          <w:szCs w:val="30"/>
        </w:rPr>
        <w:t>.</w:t>
      </w:r>
    </w:p>
    <w:p w:rsidR="00CE1DBA" w:rsidRPr="00656FE9" w:rsidRDefault="00CE1DBA" w:rsidP="00745F49">
      <w:pPr>
        <w:autoSpaceDE w:val="0"/>
        <w:autoSpaceDN w:val="0"/>
        <w:adjustRightInd w:val="0"/>
        <w:spacing w:after="0" w:line="240" w:lineRule="auto"/>
        <w:ind w:firstLine="709"/>
        <w:jc w:val="both"/>
        <w:rPr>
          <w:rFonts w:ascii="Times New Roman" w:hAnsi="Times New Roman" w:cs="Times New Roman"/>
          <w:sz w:val="30"/>
          <w:szCs w:val="30"/>
        </w:rPr>
      </w:pPr>
      <w:r w:rsidRPr="00656FE9">
        <w:rPr>
          <w:rFonts w:ascii="Times New Roman" w:hAnsi="Times New Roman" w:cs="Times New Roman"/>
          <w:sz w:val="30"/>
          <w:szCs w:val="30"/>
        </w:rPr>
        <w:t>Вышеперечисленный перечень не является исчерпывающим</w:t>
      </w:r>
      <w:r w:rsidR="00720172" w:rsidRPr="00656FE9">
        <w:rPr>
          <w:rFonts w:ascii="Times New Roman" w:hAnsi="Times New Roman" w:cs="Times New Roman"/>
          <w:sz w:val="30"/>
          <w:szCs w:val="30"/>
        </w:rPr>
        <w:t>.</w:t>
      </w:r>
    </w:p>
    <w:p w:rsidR="00436B95" w:rsidRPr="00656FE9" w:rsidRDefault="00436B95" w:rsidP="00745F49">
      <w:pPr>
        <w:spacing w:after="0" w:line="240" w:lineRule="auto"/>
        <w:ind w:firstLine="709"/>
        <w:jc w:val="both"/>
        <w:rPr>
          <w:rFonts w:ascii="Times New Roman" w:hAnsi="Times New Roman" w:cs="Times New Roman"/>
          <w:sz w:val="30"/>
          <w:szCs w:val="30"/>
        </w:rPr>
      </w:pPr>
      <w:r w:rsidRPr="00656FE9">
        <w:rPr>
          <w:rFonts w:ascii="Times New Roman" w:hAnsi="Times New Roman" w:cs="Times New Roman"/>
          <w:sz w:val="30"/>
          <w:szCs w:val="30"/>
        </w:rPr>
        <w:t>Оценка коррупционных рисков, возникающих в деятельности организаци</w:t>
      </w:r>
      <w:r w:rsidR="003618DA" w:rsidRPr="00656FE9">
        <w:rPr>
          <w:rFonts w:ascii="Times New Roman" w:hAnsi="Times New Roman" w:cs="Times New Roman"/>
          <w:sz w:val="30"/>
          <w:szCs w:val="30"/>
        </w:rPr>
        <w:t>и</w:t>
      </w:r>
      <w:r w:rsidRPr="00656FE9">
        <w:rPr>
          <w:rFonts w:ascii="Times New Roman" w:hAnsi="Times New Roman" w:cs="Times New Roman"/>
          <w:sz w:val="30"/>
          <w:szCs w:val="30"/>
        </w:rPr>
        <w:t>, заключается в определении:</w:t>
      </w:r>
    </w:p>
    <w:p w:rsidR="00436B95" w:rsidRPr="00656FE9" w:rsidRDefault="00436B95" w:rsidP="00745F49">
      <w:pPr>
        <w:spacing w:after="0" w:line="240" w:lineRule="auto"/>
        <w:ind w:firstLine="709"/>
        <w:jc w:val="both"/>
        <w:rPr>
          <w:rFonts w:ascii="Times New Roman" w:hAnsi="Times New Roman" w:cs="Times New Roman"/>
          <w:sz w:val="30"/>
          <w:szCs w:val="30"/>
        </w:rPr>
      </w:pPr>
      <w:r w:rsidRPr="00656FE9">
        <w:rPr>
          <w:rFonts w:ascii="Times New Roman" w:hAnsi="Times New Roman" w:cs="Times New Roman"/>
          <w:sz w:val="30"/>
          <w:szCs w:val="30"/>
        </w:rPr>
        <w:t>уязвимых для коррупции функций и операций;</w:t>
      </w:r>
    </w:p>
    <w:p w:rsidR="00436B95" w:rsidRPr="00656FE9" w:rsidRDefault="00436B95" w:rsidP="00745F49">
      <w:pPr>
        <w:spacing w:after="0" w:line="240" w:lineRule="auto"/>
        <w:ind w:firstLine="709"/>
        <w:jc w:val="both"/>
        <w:rPr>
          <w:rFonts w:ascii="Times New Roman" w:hAnsi="Times New Roman" w:cs="Times New Roman"/>
          <w:sz w:val="30"/>
          <w:szCs w:val="30"/>
        </w:rPr>
      </w:pPr>
      <w:r w:rsidRPr="00656FE9">
        <w:rPr>
          <w:rFonts w:ascii="Times New Roman" w:hAnsi="Times New Roman" w:cs="Times New Roman"/>
          <w:sz w:val="30"/>
          <w:szCs w:val="30"/>
        </w:rPr>
        <w:t>работников, которые в рамках осуществления уязвимых для коррупции функций и операций могут быть вовлечены в коррупционные проявления в силу реализуемых ими служебных полномочий (прав и обязанностей, трудовых функций);</w:t>
      </w:r>
    </w:p>
    <w:p w:rsidR="00436B95" w:rsidRPr="00656FE9" w:rsidRDefault="00436B95" w:rsidP="00745F49">
      <w:pPr>
        <w:spacing w:after="0" w:line="240" w:lineRule="auto"/>
        <w:ind w:firstLine="709"/>
        <w:jc w:val="both"/>
        <w:rPr>
          <w:rFonts w:ascii="Times New Roman" w:hAnsi="Times New Roman" w:cs="Times New Roman"/>
          <w:sz w:val="30"/>
          <w:szCs w:val="30"/>
        </w:rPr>
      </w:pPr>
      <w:r w:rsidRPr="00656FE9">
        <w:rPr>
          <w:rFonts w:ascii="Times New Roman" w:hAnsi="Times New Roman" w:cs="Times New Roman"/>
          <w:sz w:val="30"/>
          <w:szCs w:val="30"/>
        </w:rPr>
        <w:t>видов коррупционных правонарушений, которые могут быть совершены при осуществлении функции или операции;</w:t>
      </w:r>
    </w:p>
    <w:p w:rsidR="00436B95" w:rsidRPr="00656FE9" w:rsidRDefault="00436B95" w:rsidP="00745F49">
      <w:pPr>
        <w:spacing w:after="0" w:line="240" w:lineRule="auto"/>
        <w:ind w:firstLine="709"/>
        <w:jc w:val="both"/>
        <w:rPr>
          <w:rFonts w:ascii="Times New Roman" w:hAnsi="Times New Roman" w:cs="Times New Roman"/>
          <w:sz w:val="30"/>
          <w:szCs w:val="30"/>
        </w:rPr>
      </w:pPr>
      <w:r w:rsidRPr="00656FE9">
        <w:rPr>
          <w:rFonts w:ascii="Times New Roman" w:hAnsi="Times New Roman" w:cs="Times New Roman"/>
          <w:sz w:val="30"/>
          <w:szCs w:val="30"/>
        </w:rPr>
        <w:t>характера и размера возможного ущерба (вреда);</w:t>
      </w:r>
    </w:p>
    <w:p w:rsidR="00436B95" w:rsidRPr="00656FE9" w:rsidRDefault="00436B95" w:rsidP="00745F49">
      <w:pPr>
        <w:spacing w:after="0" w:line="240" w:lineRule="auto"/>
        <w:ind w:firstLine="709"/>
        <w:jc w:val="both"/>
        <w:rPr>
          <w:rFonts w:ascii="Times New Roman" w:hAnsi="Times New Roman" w:cs="Times New Roman"/>
          <w:sz w:val="30"/>
          <w:szCs w:val="30"/>
        </w:rPr>
      </w:pPr>
      <w:r w:rsidRPr="00656FE9">
        <w:rPr>
          <w:rFonts w:ascii="Times New Roman" w:hAnsi="Times New Roman" w:cs="Times New Roman"/>
          <w:sz w:val="30"/>
          <w:szCs w:val="30"/>
        </w:rPr>
        <w:t>вероятности совершения коррупционного деяния и причинения ущерба (вреда);</w:t>
      </w:r>
    </w:p>
    <w:p w:rsidR="00436B95" w:rsidRPr="00656FE9" w:rsidRDefault="00436B95" w:rsidP="00745F49">
      <w:pPr>
        <w:spacing w:after="0" w:line="240" w:lineRule="auto"/>
        <w:ind w:firstLine="709"/>
        <w:jc w:val="both"/>
        <w:rPr>
          <w:rFonts w:ascii="Times New Roman" w:hAnsi="Times New Roman" w:cs="Times New Roman"/>
          <w:sz w:val="30"/>
          <w:szCs w:val="30"/>
        </w:rPr>
      </w:pPr>
      <w:r w:rsidRPr="00656FE9">
        <w:rPr>
          <w:rFonts w:ascii="Times New Roman" w:hAnsi="Times New Roman" w:cs="Times New Roman"/>
          <w:sz w:val="30"/>
          <w:szCs w:val="30"/>
        </w:rPr>
        <w:t>факторов, способствующих возникновению уязвимости для коррупции отдельных функций, операций или работников;</w:t>
      </w:r>
    </w:p>
    <w:p w:rsidR="00436B95" w:rsidRPr="00656FE9" w:rsidRDefault="00436B95" w:rsidP="00745F49">
      <w:pPr>
        <w:spacing w:after="0" w:line="240" w:lineRule="auto"/>
        <w:ind w:firstLine="709"/>
        <w:jc w:val="both"/>
        <w:rPr>
          <w:rFonts w:ascii="Times New Roman" w:hAnsi="Times New Roman" w:cs="Times New Roman"/>
          <w:sz w:val="30"/>
          <w:szCs w:val="30"/>
        </w:rPr>
      </w:pPr>
      <w:r w:rsidRPr="00656FE9">
        <w:rPr>
          <w:rFonts w:ascii="Times New Roman" w:hAnsi="Times New Roman" w:cs="Times New Roman"/>
          <w:sz w:val="30"/>
          <w:szCs w:val="30"/>
        </w:rPr>
        <w:t>факторов, способствующих снижению  уязвимости для коррупции отдельных функций, операций или работников;</w:t>
      </w:r>
    </w:p>
    <w:p w:rsidR="00CE1DBA" w:rsidRPr="00656FE9" w:rsidRDefault="00436B95" w:rsidP="00745F49">
      <w:pPr>
        <w:spacing w:after="0" w:line="240" w:lineRule="auto"/>
        <w:ind w:firstLine="709"/>
        <w:jc w:val="both"/>
        <w:rPr>
          <w:rFonts w:ascii="Times New Roman" w:hAnsi="Times New Roman" w:cs="Times New Roman"/>
          <w:sz w:val="30"/>
          <w:szCs w:val="30"/>
        </w:rPr>
      </w:pPr>
      <w:r w:rsidRPr="00656FE9">
        <w:rPr>
          <w:rFonts w:ascii="Times New Roman" w:hAnsi="Times New Roman" w:cs="Times New Roman"/>
          <w:sz w:val="30"/>
          <w:szCs w:val="30"/>
        </w:rPr>
        <w:t>факторов, влияющих на характер и размер ущерба,</w:t>
      </w:r>
      <w:r w:rsidR="00D6120E" w:rsidRPr="00656FE9">
        <w:rPr>
          <w:rFonts w:ascii="Times New Roman" w:hAnsi="Times New Roman" w:cs="Times New Roman"/>
          <w:sz w:val="30"/>
          <w:szCs w:val="30"/>
        </w:rPr>
        <w:t xml:space="preserve"> а также</w:t>
      </w:r>
      <w:r w:rsidRPr="00656FE9">
        <w:rPr>
          <w:rFonts w:ascii="Times New Roman" w:hAnsi="Times New Roman" w:cs="Times New Roman"/>
          <w:sz w:val="30"/>
          <w:szCs w:val="30"/>
        </w:rPr>
        <w:t xml:space="preserve"> способствующих его увеличению или уменьшению.</w:t>
      </w:r>
    </w:p>
    <w:p w:rsidR="00436B95" w:rsidRPr="00656FE9" w:rsidRDefault="00436B95" w:rsidP="00745F49">
      <w:pPr>
        <w:spacing w:after="0" w:line="240" w:lineRule="auto"/>
        <w:ind w:firstLine="709"/>
        <w:jc w:val="both"/>
        <w:rPr>
          <w:rFonts w:ascii="Times New Roman" w:hAnsi="Times New Roman" w:cs="Times New Roman"/>
          <w:sz w:val="30"/>
          <w:szCs w:val="30"/>
        </w:rPr>
      </w:pPr>
      <w:r w:rsidRPr="00656FE9">
        <w:rPr>
          <w:rFonts w:ascii="Times New Roman" w:hAnsi="Times New Roman" w:cs="Times New Roman"/>
          <w:sz w:val="30"/>
          <w:szCs w:val="30"/>
        </w:rPr>
        <w:t>Например, при изучении коррупционных рисков при осуществлении административных процедур анализ проводится на наличие:</w:t>
      </w:r>
    </w:p>
    <w:p w:rsidR="00436B95" w:rsidRPr="00656FE9" w:rsidRDefault="00436B95" w:rsidP="00745F49">
      <w:pPr>
        <w:spacing w:after="0" w:line="240" w:lineRule="auto"/>
        <w:ind w:firstLine="709"/>
        <w:jc w:val="both"/>
        <w:rPr>
          <w:rFonts w:ascii="Times New Roman" w:hAnsi="Times New Roman" w:cs="Times New Roman"/>
          <w:sz w:val="30"/>
          <w:szCs w:val="30"/>
        </w:rPr>
      </w:pPr>
      <w:r w:rsidRPr="00656FE9">
        <w:rPr>
          <w:rFonts w:ascii="Times New Roman" w:hAnsi="Times New Roman" w:cs="Times New Roman"/>
          <w:sz w:val="30"/>
          <w:szCs w:val="30"/>
        </w:rPr>
        <w:t>соответствия фактических процессов осуществления административных процедур утвержденным нормативным требованиям;</w:t>
      </w:r>
    </w:p>
    <w:p w:rsidR="00436B95" w:rsidRPr="00656FE9" w:rsidRDefault="00436B95" w:rsidP="00745F49">
      <w:pPr>
        <w:spacing w:after="0" w:line="240" w:lineRule="auto"/>
        <w:ind w:firstLine="709"/>
        <w:jc w:val="both"/>
        <w:rPr>
          <w:rFonts w:ascii="Times New Roman" w:hAnsi="Times New Roman" w:cs="Times New Roman"/>
          <w:sz w:val="30"/>
          <w:szCs w:val="30"/>
        </w:rPr>
      </w:pPr>
      <w:r w:rsidRPr="00656FE9">
        <w:rPr>
          <w:rFonts w:ascii="Times New Roman" w:hAnsi="Times New Roman" w:cs="Times New Roman"/>
          <w:sz w:val="30"/>
          <w:szCs w:val="30"/>
        </w:rPr>
        <w:t>истребования не предусмотренных законодательством документов;</w:t>
      </w:r>
    </w:p>
    <w:p w:rsidR="00436B95" w:rsidRPr="00656FE9" w:rsidRDefault="00436B95" w:rsidP="00745F49">
      <w:pPr>
        <w:spacing w:after="0" w:line="240" w:lineRule="auto"/>
        <w:ind w:firstLine="709"/>
        <w:jc w:val="both"/>
        <w:rPr>
          <w:rFonts w:ascii="Times New Roman" w:hAnsi="Times New Roman" w:cs="Times New Roman"/>
          <w:sz w:val="30"/>
          <w:szCs w:val="30"/>
        </w:rPr>
      </w:pPr>
      <w:r w:rsidRPr="00656FE9">
        <w:rPr>
          <w:rFonts w:ascii="Times New Roman" w:hAnsi="Times New Roman" w:cs="Times New Roman"/>
          <w:sz w:val="30"/>
          <w:szCs w:val="30"/>
        </w:rPr>
        <w:lastRenderedPageBreak/>
        <w:t>прямого контакта должностных лиц с заявителем;</w:t>
      </w:r>
    </w:p>
    <w:p w:rsidR="00436B95" w:rsidRPr="00656FE9" w:rsidRDefault="00436B95" w:rsidP="00745F49">
      <w:pPr>
        <w:spacing w:after="0" w:line="240" w:lineRule="auto"/>
        <w:ind w:firstLine="709"/>
        <w:jc w:val="both"/>
        <w:rPr>
          <w:rFonts w:ascii="Times New Roman" w:hAnsi="Times New Roman" w:cs="Times New Roman"/>
          <w:sz w:val="30"/>
          <w:szCs w:val="30"/>
        </w:rPr>
      </w:pPr>
      <w:r w:rsidRPr="00656FE9">
        <w:rPr>
          <w:rFonts w:ascii="Times New Roman" w:hAnsi="Times New Roman" w:cs="Times New Roman"/>
          <w:sz w:val="30"/>
          <w:szCs w:val="30"/>
        </w:rPr>
        <w:t>надлежащей работы информационных систем;</w:t>
      </w:r>
    </w:p>
    <w:p w:rsidR="00436B95" w:rsidRPr="00656FE9" w:rsidRDefault="00436B95" w:rsidP="00745F49">
      <w:pPr>
        <w:spacing w:after="0" w:line="240" w:lineRule="auto"/>
        <w:ind w:firstLine="709"/>
        <w:jc w:val="both"/>
        <w:rPr>
          <w:rFonts w:ascii="Times New Roman" w:hAnsi="Times New Roman" w:cs="Times New Roman"/>
          <w:sz w:val="30"/>
          <w:szCs w:val="30"/>
        </w:rPr>
      </w:pPr>
      <w:r w:rsidRPr="00656FE9">
        <w:rPr>
          <w:rFonts w:ascii="Times New Roman" w:hAnsi="Times New Roman" w:cs="Times New Roman"/>
          <w:sz w:val="30"/>
          <w:szCs w:val="30"/>
        </w:rPr>
        <w:t>фактов нарушения сроков осуществления административных процедур;</w:t>
      </w:r>
    </w:p>
    <w:p w:rsidR="00436B95" w:rsidRPr="00656FE9" w:rsidRDefault="00436B95" w:rsidP="00745F49">
      <w:pPr>
        <w:spacing w:after="0" w:line="240" w:lineRule="auto"/>
        <w:ind w:firstLine="709"/>
        <w:jc w:val="both"/>
        <w:rPr>
          <w:rFonts w:ascii="Times New Roman" w:hAnsi="Times New Roman" w:cs="Times New Roman"/>
          <w:sz w:val="30"/>
          <w:szCs w:val="30"/>
        </w:rPr>
      </w:pPr>
      <w:r w:rsidRPr="00656FE9">
        <w:rPr>
          <w:rFonts w:ascii="Times New Roman" w:hAnsi="Times New Roman" w:cs="Times New Roman"/>
          <w:sz w:val="30"/>
          <w:szCs w:val="30"/>
        </w:rPr>
        <w:t>фактов необоснованного отказа в осуществлении административных процедур;</w:t>
      </w:r>
    </w:p>
    <w:p w:rsidR="00CE1DBA" w:rsidRPr="00656FE9" w:rsidRDefault="00D6120E" w:rsidP="00745F49">
      <w:pPr>
        <w:spacing w:after="0" w:line="240" w:lineRule="auto"/>
        <w:ind w:firstLine="709"/>
        <w:jc w:val="both"/>
        <w:rPr>
          <w:rFonts w:ascii="Times New Roman" w:hAnsi="Times New Roman" w:cs="Times New Roman"/>
          <w:sz w:val="30"/>
          <w:szCs w:val="30"/>
        </w:rPr>
      </w:pPr>
      <w:r w:rsidRPr="00656FE9">
        <w:rPr>
          <w:rFonts w:ascii="Times New Roman" w:hAnsi="Times New Roman" w:cs="Times New Roman"/>
          <w:sz w:val="30"/>
          <w:szCs w:val="30"/>
        </w:rPr>
        <w:t>многочисленности и дублирования</w:t>
      </w:r>
      <w:r w:rsidR="00436B95" w:rsidRPr="00656FE9">
        <w:rPr>
          <w:rFonts w:ascii="Times New Roman" w:hAnsi="Times New Roman" w:cs="Times New Roman"/>
          <w:sz w:val="30"/>
          <w:szCs w:val="30"/>
        </w:rPr>
        <w:t xml:space="preserve"> этапов рассмотрения документов.</w:t>
      </w:r>
    </w:p>
    <w:p w:rsidR="0077283B" w:rsidRPr="00656FE9" w:rsidRDefault="0077283B" w:rsidP="00745F49">
      <w:pPr>
        <w:spacing w:after="0" w:line="240" w:lineRule="auto"/>
        <w:ind w:firstLine="709"/>
        <w:jc w:val="both"/>
        <w:rPr>
          <w:rFonts w:ascii="Times New Roman" w:hAnsi="Times New Roman" w:cs="Times New Roman"/>
          <w:sz w:val="30"/>
          <w:szCs w:val="30"/>
        </w:rPr>
      </w:pPr>
      <w:r w:rsidRPr="00656FE9">
        <w:rPr>
          <w:rFonts w:ascii="Times New Roman" w:hAnsi="Times New Roman" w:cs="Times New Roman"/>
          <w:sz w:val="30"/>
          <w:szCs w:val="30"/>
        </w:rPr>
        <w:t>При проведении оценки информация о коррупционных рисках может быть получена из</w:t>
      </w:r>
      <w:r w:rsidR="00D6120E" w:rsidRPr="00656FE9">
        <w:rPr>
          <w:rFonts w:ascii="Times New Roman" w:hAnsi="Times New Roman" w:cs="Times New Roman"/>
          <w:sz w:val="30"/>
          <w:szCs w:val="30"/>
        </w:rPr>
        <w:t xml:space="preserve"> следующих</w:t>
      </w:r>
      <w:r w:rsidRPr="00656FE9">
        <w:rPr>
          <w:rFonts w:ascii="Times New Roman" w:hAnsi="Times New Roman" w:cs="Times New Roman"/>
          <w:sz w:val="30"/>
          <w:szCs w:val="30"/>
        </w:rPr>
        <w:t xml:space="preserve"> источников: </w:t>
      </w:r>
    </w:p>
    <w:p w:rsidR="00436B95" w:rsidRPr="00656FE9" w:rsidRDefault="0077283B" w:rsidP="00745F49">
      <w:pPr>
        <w:spacing w:after="0" w:line="240" w:lineRule="auto"/>
        <w:ind w:firstLine="709"/>
        <w:jc w:val="both"/>
        <w:rPr>
          <w:rFonts w:ascii="Times New Roman" w:hAnsi="Times New Roman" w:cs="Times New Roman"/>
          <w:sz w:val="30"/>
          <w:szCs w:val="30"/>
        </w:rPr>
      </w:pPr>
      <w:r w:rsidRPr="00656FE9">
        <w:rPr>
          <w:rFonts w:ascii="Times New Roman" w:hAnsi="Times New Roman" w:cs="Times New Roman"/>
          <w:sz w:val="30"/>
          <w:szCs w:val="30"/>
        </w:rPr>
        <w:t>нормативные правовые акты, регулирующие деятельность организации</w:t>
      </w:r>
      <w:r w:rsidR="00436B95" w:rsidRPr="00656FE9">
        <w:rPr>
          <w:rFonts w:ascii="Times New Roman" w:hAnsi="Times New Roman" w:cs="Times New Roman"/>
          <w:sz w:val="30"/>
          <w:szCs w:val="30"/>
        </w:rPr>
        <w:t>;</w:t>
      </w:r>
    </w:p>
    <w:p w:rsidR="0077283B" w:rsidRPr="00656FE9" w:rsidRDefault="00436B95" w:rsidP="00E210AE">
      <w:pPr>
        <w:spacing w:after="0" w:line="240" w:lineRule="auto"/>
        <w:ind w:firstLine="567"/>
        <w:jc w:val="both"/>
        <w:rPr>
          <w:rFonts w:ascii="Times New Roman" w:hAnsi="Times New Roman" w:cs="Times New Roman"/>
          <w:sz w:val="30"/>
          <w:szCs w:val="30"/>
        </w:rPr>
      </w:pPr>
      <w:r w:rsidRPr="00656FE9">
        <w:rPr>
          <w:rFonts w:ascii="Times New Roman" w:hAnsi="Times New Roman" w:cs="Times New Roman"/>
          <w:sz w:val="30"/>
          <w:szCs w:val="30"/>
        </w:rPr>
        <w:t>результаты проверок,</w:t>
      </w:r>
      <w:r w:rsidR="0077283B" w:rsidRPr="00656FE9">
        <w:rPr>
          <w:rFonts w:ascii="Times New Roman" w:hAnsi="Times New Roman" w:cs="Times New Roman"/>
          <w:sz w:val="30"/>
          <w:szCs w:val="30"/>
        </w:rPr>
        <w:t xml:space="preserve"> ревизий, инвентаризаций</w:t>
      </w:r>
      <w:r w:rsidRPr="00656FE9">
        <w:rPr>
          <w:rFonts w:ascii="Times New Roman" w:hAnsi="Times New Roman" w:cs="Times New Roman"/>
          <w:sz w:val="30"/>
          <w:szCs w:val="30"/>
        </w:rPr>
        <w:t>;</w:t>
      </w:r>
    </w:p>
    <w:p w:rsidR="00436B95" w:rsidRPr="00656FE9" w:rsidRDefault="0077283B" w:rsidP="00E210AE">
      <w:pPr>
        <w:spacing w:after="0" w:line="240" w:lineRule="auto"/>
        <w:ind w:firstLine="567"/>
        <w:jc w:val="both"/>
        <w:rPr>
          <w:rFonts w:ascii="Times New Roman" w:hAnsi="Times New Roman" w:cs="Times New Roman"/>
          <w:sz w:val="30"/>
          <w:szCs w:val="30"/>
        </w:rPr>
      </w:pPr>
      <w:r w:rsidRPr="00656FE9">
        <w:rPr>
          <w:rFonts w:ascii="Times New Roman" w:hAnsi="Times New Roman" w:cs="Times New Roman"/>
          <w:sz w:val="30"/>
          <w:szCs w:val="30"/>
        </w:rPr>
        <w:t>судебные решения,</w:t>
      </w:r>
      <w:r w:rsidR="00436B95" w:rsidRPr="00656FE9">
        <w:rPr>
          <w:rFonts w:ascii="Times New Roman" w:hAnsi="Times New Roman" w:cs="Times New Roman"/>
          <w:sz w:val="30"/>
          <w:szCs w:val="30"/>
        </w:rPr>
        <w:t xml:space="preserve"> акты прокурорского надзора</w:t>
      </w:r>
      <w:r w:rsidRPr="00656FE9">
        <w:rPr>
          <w:rFonts w:ascii="Times New Roman" w:hAnsi="Times New Roman" w:cs="Times New Roman"/>
          <w:sz w:val="30"/>
          <w:szCs w:val="30"/>
        </w:rPr>
        <w:t>, документы, поступившие из органов, осуществляющих борьбу с коррупцией, иных правоохранительных и контролирующих органов</w:t>
      </w:r>
      <w:r w:rsidR="00436B95" w:rsidRPr="00656FE9">
        <w:rPr>
          <w:rFonts w:ascii="Times New Roman" w:hAnsi="Times New Roman" w:cs="Times New Roman"/>
          <w:sz w:val="30"/>
          <w:szCs w:val="30"/>
        </w:rPr>
        <w:t>;</w:t>
      </w:r>
    </w:p>
    <w:p w:rsidR="00472BCE" w:rsidRPr="00656FE9" w:rsidRDefault="0077283B" w:rsidP="00E210AE">
      <w:pPr>
        <w:spacing w:after="0" w:line="240" w:lineRule="auto"/>
        <w:ind w:firstLine="567"/>
        <w:jc w:val="both"/>
        <w:rPr>
          <w:rFonts w:ascii="Times New Roman" w:hAnsi="Times New Roman" w:cs="Times New Roman"/>
          <w:sz w:val="30"/>
          <w:szCs w:val="30"/>
        </w:rPr>
      </w:pPr>
      <w:r w:rsidRPr="00656FE9">
        <w:rPr>
          <w:rFonts w:ascii="Times New Roman" w:hAnsi="Times New Roman" w:cs="Times New Roman"/>
          <w:sz w:val="30"/>
          <w:szCs w:val="30"/>
        </w:rPr>
        <w:t>обращения граждан и юридических лиц, публикации в средствах массовой информации и др.</w:t>
      </w:r>
    </w:p>
    <w:p w:rsidR="00436B95" w:rsidRDefault="00436B95" w:rsidP="00E210AE">
      <w:pPr>
        <w:spacing w:after="0" w:line="240" w:lineRule="auto"/>
        <w:ind w:firstLine="567"/>
        <w:jc w:val="both"/>
        <w:rPr>
          <w:rFonts w:ascii="Times New Roman" w:hAnsi="Times New Roman" w:cs="Times New Roman"/>
          <w:sz w:val="30"/>
          <w:szCs w:val="30"/>
        </w:rPr>
      </w:pPr>
      <w:r w:rsidRPr="00656FE9">
        <w:rPr>
          <w:rFonts w:ascii="Times New Roman" w:hAnsi="Times New Roman" w:cs="Times New Roman"/>
          <w:sz w:val="30"/>
          <w:szCs w:val="30"/>
        </w:rPr>
        <w:t>По результатам</w:t>
      </w:r>
      <w:r w:rsidR="00B71F4E" w:rsidRPr="00656FE9">
        <w:rPr>
          <w:rFonts w:ascii="Times New Roman" w:hAnsi="Times New Roman" w:cs="Times New Roman"/>
          <w:sz w:val="30"/>
          <w:szCs w:val="30"/>
        </w:rPr>
        <w:t xml:space="preserve"> оценки коррупционных рисков</w:t>
      </w:r>
      <w:r w:rsidR="003618DA" w:rsidRPr="00656FE9">
        <w:rPr>
          <w:rFonts w:ascii="Times New Roman" w:hAnsi="Times New Roman" w:cs="Times New Roman"/>
          <w:sz w:val="30"/>
          <w:szCs w:val="30"/>
        </w:rPr>
        <w:t xml:space="preserve"> </w:t>
      </w:r>
      <w:r w:rsidR="00B71F4E" w:rsidRPr="00656FE9">
        <w:rPr>
          <w:rFonts w:ascii="Times New Roman" w:hAnsi="Times New Roman" w:cs="Times New Roman"/>
          <w:sz w:val="30"/>
          <w:szCs w:val="30"/>
        </w:rPr>
        <w:t>осуществля</w:t>
      </w:r>
      <w:r w:rsidR="003618DA" w:rsidRPr="00656FE9">
        <w:rPr>
          <w:rFonts w:ascii="Times New Roman" w:hAnsi="Times New Roman" w:cs="Times New Roman"/>
          <w:sz w:val="30"/>
          <w:szCs w:val="30"/>
        </w:rPr>
        <w:t xml:space="preserve">ется </w:t>
      </w:r>
      <w:r w:rsidR="00B71F4E" w:rsidRPr="00656FE9">
        <w:rPr>
          <w:rFonts w:ascii="Times New Roman" w:hAnsi="Times New Roman" w:cs="Times New Roman"/>
          <w:sz w:val="30"/>
          <w:szCs w:val="30"/>
        </w:rPr>
        <w:t>подготовк</w:t>
      </w:r>
      <w:r w:rsidR="003618DA" w:rsidRPr="00656FE9">
        <w:rPr>
          <w:rFonts w:ascii="Times New Roman" w:hAnsi="Times New Roman" w:cs="Times New Roman"/>
          <w:sz w:val="30"/>
          <w:szCs w:val="30"/>
        </w:rPr>
        <w:t xml:space="preserve">а </w:t>
      </w:r>
      <w:r w:rsidR="00B71F4E" w:rsidRPr="00656FE9">
        <w:rPr>
          <w:rFonts w:ascii="Times New Roman" w:hAnsi="Times New Roman" w:cs="Times New Roman"/>
          <w:sz w:val="30"/>
          <w:szCs w:val="30"/>
        </w:rPr>
        <w:t>информации, котор</w:t>
      </w:r>
      <w:r w:rsidR="003618DA" w:rsidRPr="00656FE9">
        <w:rPr>
          <w:rFonts w:ascii="Times New Roman" w:hAnsi="Times New Roman" w:cs="Times New Roman"/>
          <w:sz w:val="30"/>
          <w:szCs w:val="30"/>
        </w:rPr>
        <w:t>ая</w:t>
      </w:r>
      <w:r w:rsidR="00B71F4E" w:rsidRPr="00656FE9">
        <w:rPr>
          <w:rFonts w:ascii="Times New Roman" w:hAnsi="Times New Roman" w:cs="Times New Roman"/>
          <w:sz w:val="30"/>
          <w:szCs w:val="30"/>
        </w:rPr>
        <w:t xml:space="preserve"> рассматрива</w:t>
      </w:r>
      <w:r w:rsidR="003618DA" w:rsidRPr="00656FE9">
        <w:rPr>
          <w:rFonts w:ascii="Times New Roman" w:hAnsi="Times New Roman" w:cs="Times New Roman"/>
          <w:sz w:val="30"/>
          <w:szCs w:val="30"/>
        </w:rPr>
        <w:t>ется</w:t>
      </w:r>
      <w:r w:rsidR="00B71F4E" w:rsidRPr="00656FE9">
        <w:rPr>
          <w:rFonts w:ascii="Times New Roman" w:hAnsi="Times New Roman" w:cs="Times New Roman"/>
          <w:sz w:val="30"/>
          <w:szCs w:val="30"/>
        </w:rPr>
        <w:t xml:space="preserve"> на заседании комиссии. Указанная информация может содержать сведения</w:t>
      </w:r>
      <w:r w:rsidRPr="00656FE9">
        <w:rPr>
          <w:rFonts w:ascii="Times New Roman" w:hAnsi="Times New Roman" w:cs="Times New Roman"/>
          <w:sz w:val="30"/>
          <w:szCs w:val="30"/>
        </w:rPr>
        <w:t xml:space="preserve"> о в</w:t>
      </w:r>
      <w:r w:rsidR="00B71F4E" w:rsidRPr="00656FE9">
        <w:rPr>
          <w:rFonts w:ascii="Times New Roman" w:hAnsi="Times New Roman" w:cs="Times New Roman"/>
          <w:sz w:val="30"/>
          <w:szCs w:val="30"/>
        </w:rPr>
        <w:t>ыявленных коррупционных рисках, рекомендации по их устранению, сроки реализации рекомендаций</w:t>
      </w:r>
      <w:r w:rsidRPr="00656FE9">
        <w:rPr>
          <w:rFonts w:ascii="Times New Roman" w:hAnsi="Times New Roman" w:cs="Times New Roman"/>
          <w:sz w:val="30"/>
          <w:szCs w:val="30"/>
        </w:rPr>
        <w:t xml:space="preserve"> по устранению выявленных коррупционных рисков</w:t>
      </w:r>
      <w:r w:rsidR="00B71F4E" w:rsidRPr="00656FE9">
        <w:rPr>
          <w:rFonts w:ascii="Times New Roman" w:hAnsi="Times New Roman" w:cs="Times New Roman"/>
          <w:sz w:val="30"/>
          <w:szCs w:val="30"/>
        </w:rPr>
        <w:t xml:space="preserve"> и др</w:t>
      </w:r>
      <w:r w:rsidRPr="00656FE9">
        <w:rPr>
          <w:rFonts w:ascii="Times New Roman" w:hAnsi="Times New Roman" w:cs="Times New Roman"/>
          <w:sz w:val="30"/>
          <w:szCs w:val="30"/>
        </w:rPr>
        <w:t>.</w:t>
      </w:r>
    </w:p>
    <w:p w:rsidR="00E210AE" w:rsidRPr="00656FE9" w:rsidRDefault="00E210AE" w:rsidP="00E210AE">
      <w:pPr>
        <w:spacing w:after="0" w:line="240" w:lineRule="auto"/>
        <w:ind w:firstLine="567"/>
        <w:jc w:val="both"/>
        <w:rPr>
          <w:rFonts w:ascii="Times New Roman" w:hAnsi="Times New Roman" w:cs="Times New Roman"/>
          <w:sz w:val="30"/>
          <w:szCs w:val="30"/>
        </w:rPr>
      </w:pPr>
    </w:p>
    <w:p w:rsidR="00B71F4E" w:rsidRPr="00656FE9" w:rsidRDefault="00B71F4E" w:rsidP="00E210AE">
      <w:pPr>
        <w:spacing w:after="0" w:line="240" w:lineRule="auto"/>
        <w:ind w:firstLine="567"/>
        <w:jc w:val="center"/>
        <w:rPr>
          <w:rFonts w:ascii="Times New Roman" w:hAnsi="Times New Roman" w:cs="Times New Roman"/>
          <w:sz w:val="30"/>
          <w:szCs w:val="30"/>
        </w:rPr>
      </w:pPr>
      <w:r w:rsidRPr="00656FE9">
        <w:rPr>
          <w:rFonts w:ascii="Times New Roman" w:hAnsi="Times New Roman" w:cs="Times New Roman"/>
          <w:sz w:val="30"/>
          <w:szCs w:val="30"/>
        </w:rPr>
        <w:t>Обязательства по соблюдению антикоррупционных ограничений</w:t>
      </w:r>
    </w:p>
    <w:p w:rsidR="00236BB0" w:rsidRPr="00656FE9" w:rsidRDefault="00236BB0" w:rsidP="00E210AE">
      <w:pPr>
        <w:spacing w:after="0" w:line="240" w:lineRule="auto"/>
        <w:ind w:firstLine="567"/>
        <w:jc w:val="both"/>
        <w:rPr>
          <w:rFonts w:ascii="Times New Roman" w:hAnsi="Times New Roman" w:cs="Times New Roman"/>
          <w:sz w:val="30"/>
          <w:szCs w:val="30"/>
        </w:rPr>
      </w:pPr>
    </w:p>
    <w:p w:rsidR="00B71F4E" w:rsidRPr="00656FE9" w:rsidRDefault="00D6120E" w:rsidP="00E210AE">
      <w:pPr>
        <w:spacing w:after="0" w:line="240" w:lineRule="auto"/>
        <w:ind w:firstLine="567"/>
        <w:jc w:val="both"/>
        <w:rPr>
          <w:rFonts w:ascii="Times New Roman" w:hAnsi="Times New Roman" w:cs="Times New Roman"/>
          <w:sz w:val="30"/>
          <w:szCs w:val="30"/>
        </w:rPr>
      </w:pPr>
      <w:r w:rsidRPr="00656FE9">
        <w:rPr>
          <w:rFonts w:ascii="Times New Roman" w:hAnsi="Times New Roman" w:cs="Times New Roman"/>
          <w:sz w:val="30"/>
          <w:szCs w:val="30"/>
        </w:rPr>
        <w:t xml:space="preserve">В соответствии со статьей </w:t>
      </w:r>
      <w:r w:rsidR="00B71F4E" w:rsidRPr="00656FE9">
        <w:rPr>
          <w:rFonts w:ascii="Times New Roman" w:hAnsi="Times New Roman" w:cs="Times New Roman"/>
          <w:sz w:val="30"/>
          <w:szCs w:val="30"/>
        </w:rPr>
        <w:t>16 Закона</w:t>
      </w:r>
      <w:r w:rsidR="00A75A93" w:rsidRPr="00656FE9">
        <w:rPr>
          <w:rFonts w:ascii="Times New Roman" w:hAnsi="Times New Roman" w:cs="Times New Roman"/>
          <w:sz w:val="30"/>
          <w:szCs w:val="30"/>
        </w:rPr>
        <w:t xml:space="preserve"> о борьбе с коррупцией</w:t>
      </w:r>
      <w:r w:rsidR="00B71F4E" w:rsidRPr="00656FE9">
        <w:rPr>
          <w:rFonts w:ascii="Times New Roman" w:hAnsi="Times New Roman" w:cs="Times New Roman"/>
          <w:sz w:val="30"/>
          <w:szCs w:val="30"/>
        </w:rPr>
        <w:t xml:space="preserve"> государственное должностное лицо, лицо, претендующее на занятие должности государственного должностного лица, в целях недопущения действий, которые могут привести к использованию ими своего служебного положения и связанных с ним возможностей и основанного на нем авторитета в личных, групповых и иных внеслужебных интересах, дают обязательство по соблюдению о</w:t>
      </w:r>
      <w:r w:rsidR="00A625F0" w:rsidRPr="00656FE9">
        <w:rPr>
          <w:rFonts w:ascii="Times New Roman" w:hAnsi="Times New Roman" w:cs="Times New Roman"/>
          <w:sz w:val="30"/>
          <w:szCs w:val="30"/>
        </w:rPr>
        <w:t xml:space="preserve">граничений, установленных статьями </w:t>
      </w:r>
      <w:r w:rsidR="00B71F4E" w:rsidRPr="00656FE9">
        <w:rPr>
          <w:rFonts w:ascii="Times New Roman" w:hAnsi="Times New Roman" w:cs="Times New Roman"/>
          <w:sz w:val="30"/>
          <w:szCs w:val="30"/>
        </w:rPr>
        <w:t>17-20, и ставятся в известность о правовых последствиях неисполнения такого обязательства.</w:t>
      </w:r>
    </w:p>
    <w:p w:rsidR="00B71F4E" w:rsidRPr="00656FE9" w:rsidRDefault="00B71F4E" w:rsidP="00E210AE">
      <w:pPr>
        <w:spacing w:after="0" w:line="240" w:lineRule="auto"/>
        <w:ind w:firstLine="567"/>
        <w:jc w:val="both"/>
        <w:rPr>
          <w:rFonts w:ascii="Times New Roman" w:hAnsi="Times New Roman" w:cs="Times New Roman"/>
          <w:sz w:val="30"/>
          <w:szCs w:val="30"/>
        </w:rPr>
      </w:pPr>
      <w:r w:rsidRPr="00656FE9">
        <w:rPr>
          <w:rFonts w:ascii="Times New Roman" w:hAnsi="Times New Roman" w:cs="Times New Roman"/>
          <w:sz w:val="30"/>
          <w:szCs w:val="30"/>
        </w:rPr>
        <w:t xml:space="preserve">Обязательство государственного должностного лица, лица, претендующего на занятие должности государственного должностного лица, оформляется в письменной форме кадровой службой соответствующего государственного органа, иной организации. </w:t>
      </w:r>
    </w:p>
    <w:p w:rsidR="00B71F4E" w:rsidRPr="00656FE9" w:rsidRDefault="00B71F4E" w:rsidP="00E210AE">
      <w:pPr>
        <w:spacing w:after="0" w:line="240" w:lineRule="auto"/>
        <w:ind w:firstLine="567"/>
        <w:jc w:val="both"/>
        <w:rPr>
          <w:rFonts w:ascii="Times New Roman" w:hAnsi="Times New Roman" w:cs="Times New Roman"/>
          <w:sz w:val="30"/>
          <w:szCs w:val="30"/>
        </w:rPr>
      </w:pPr>
      <w:r w:rsidRPr="00656FE9">
        <w:rPr>
          <w:rFonts w:ascii="Times New Roman" w:hAnsi="Times New Roman" w:cs="Times New Roman"/>
          <w:sz w:val="30"/>
          <w:szCs w:val="30"/>
        </w:rPr>
        <w:t xml:space="preserve">Должностные лица кадровой службы организации за неисполнение возложенных на них должностных обязанностей по оформлению </w:t>
      </w:r>
      <w:r w:rsidRPr="00656FE9">
        <w:rPr>
          <w:rFonts w:ascii="Times New Roman" w:hAnsi="Times New Roman" w:cs="Times New Roman"/>
          <w:sz w:val="30"/>
          <w:szCs w:val="30"/>
        </w:rPr>
        <w:lastRenderedPageBreak/>
        <w:t>письменного обязательства государственного должностного лица, лица, претендующего на занятие должности государственного должностного лица, либо несвоевременное ознакомление государственных должностных лиц с предъявляемыми к ним требованиями несут дисциплинарную ответственность в порядке, установленном законодательными актами.</w:t>
      </w:r>
    </w:p>
    <w:p w:rsidR="005858DB" w:rsidRPr="00656FE9" w:rsidRDefault="00B71F4E" w:rsidP="00E210AE">
      <w:pPr>
        <w:spacing w:after="0" w:line="240" w:lineRule="auto"/>
        <w:ind w:firstLine="567"/>
        <w:jc w:val="both"/>
        <w:rPr>
          <w:rFonts w:ascii="Times New Roman" w:hAnsi="Times New Roman" w:cs="Times New Roman"/>
          <w:sz w:val="30"/>
          <w:szCs w:val="30"/>
        </w:rPr>
      </w:pPr>
      <w:r w:rsidRPr="00656FE9">
        <w:rPr>
          <w:rFonts w:ascii="Times New Roman" w:hAnsi="Times New Roman" w:cs="Times New Roman"/>
          <w:sz w:val="30"/>
          <w:szCs w:val="30"/>
        </w:rPr>
        <w:t>Лица, приравненные к государственным должностным лицам, об</w:t>
      </w:r>
      <w:r w:rsidR="00D6120E" w:rsidRPr="00656FE9">
        <w:rPr>
          <w:rFonts w:ascii="Times New Roman" w:hAnsi="Times New Roman" w:cs="Times New Roman"/>
          <w:sz w:val="30"/>
          <w:szCs w:val="30"/>
        </w:rPr>
        <w:t>язательство, предусмотренное статьей</w:t>
      </w:r>
      <w:r w:rsidRPr="00656FE9">
        <w:rPr>
          <w:rFonts w:ascii="Times New Roman" w:hAnsi="Times New Roman" w:cs="Times New Roman"/>
          <w:sz w:val="30"/>
          <w:szCs w:val="30"/>
        </w:rPr>
        <w:t xml:space="preserve"> 16 указанного Закона</w:t>
      </w:r>
      <w:r w:rsidR="00380AF5" w:rsidRPr="00656FE9">
        <w:rPr>
          <w:rFonts w:ascii="Times New Roman" w:hAnsi="Times New Roman" w:cs="Times New Roman"/>
          <w:sz w:val="30"/>
          <w:szCs w:val="30"/>
        </w:rPr>
        <w:t xml:space="preserve"> о б</w:t>
      </w:r>
      <w:r w:rsidR="00D6120E" w:rsidRPr="00656FE9">
        <w:rPr>
          <w:rFonts w:ascii="Times New Roman" w:hAnsi="Times New Roman" w:cs="Times New Roman"/>
          <w:sz w:val="30"/>
          <w:szCs w:val="30"/>
        </w:rPr>
        <w:t>орьбе с коррупцией</w:t>
      </w:r>
      <w:r w:rsidR="00725559" w:rsidRPr="00656FE9">
        <w:rPr>
          <w:rFonts w:ascii="Times New Roman" w:hAnsi="Times New Roman" w:cs="Times New Roman"/>
          <w:sz w:val="30"/>
          <w:szCs w:val="30"/>
        </w:rPr>
        <w:t>, не подписывают.</w:t>
      </w:r>
    </w:p>
    <w:p w:rsidR="00B71F4E" w:rsidRPr="00656FE9" w:rsidRDefault="005858DB" w:rsidP="00E210AE">
      <w:pPr>
        <w:spacing w:after="0" w:line="240" w:lineRule="auto"/>
        <w:ind w:firstLine="567"/>
        <w:jc w:val="both"/>
        <w:rPr>
          <w:rFonts w:ascii="Times New Roman" w:hAnsi="Times New Roman" w:cs="Times New Roman"/>
          <w:sz w:val="30"/>
          <w:szCs w:val="30"/>
        </w:rPr>
      </w:pPr>
      <w:r w:rsidRPr="00656FE9">
        <w:rPr>
          <w:rFonts w:ascii="Times New Roman" w:hAnsi="Times New Roman" w:cs="Times New Roman"/>
          <w:sz w:val="30"/>
          <w:szCs w:val="30"/>
        </w:rPr>
        <w:t xml:space="preserve">Определение </w:t>
      </w:r>
      <w:r w:rsidR="00B71F4E" w:rsidRPr="00656FE9">
        <w:rPr>
          <w:rFonts w:ascii="Times New Roman" w:hAnsi="Times New Roman" w:cs="Times New Roman"/>
          <w:sz w:val="30"/>
          <w:szCs w:val="30"/>
        </w:rPr>
        <w:t>государственных должностных лиц и лиц, приравненных к государственным должностным лицам, содержится в абзацах 3, 5 ст</w:t>
      </w:r>
      <w:r w:rsidRPr="00656FE9">
        <w:rPr>
          <w:rFonts w:ascii="Times New Roman" w:hAnsi="Times New Roman" w:cs="Times New Roman"/>
          <w:sz w:val="30"/>
          <w:szCs w:val="30"/>
        </w:rPr>
        <w:t>.1 Закона о борьбе с коррупцией</w:t>
      </w:r>
      <w:r w:rsidR="00B71F4E" w:rsidRPr="00656FE9">
        <w:rPr>
          <w:rFonts w:ascii="Times New Roman" w:hAnsi="Times New Roman" w:cs="Times New Roman"/>
          <w:sz w:val="30"/>
          <w:szCs w:val="30"/>
        </w:rPr>
        <w:t>.</w:t>
      </w:r>
    </w:p>
    <w:p w:rsidR="005858DB" w:rsidRPr="00656FE9" w:rsidRDefault="00B71F4E" w:rsidP="00E210AE">
      <w:pPr>
        <w:spacing w:after="0" w:line="240" w:lineRule="auto"/>
        <w:ind w:firstLine="567"/>
        <w:jc w:val="both"/>
        <w:rPr>
          <w:rFonts w:ascii="Times New Roman" w:hAnsi="Times New Roman" w:cs="Times New Roman"/>
          <w:sz w:val="30"/>
          <w:szCs w:val="30"/>
        </w:rPr>
      </w:pPr>
      <w:r w:rsidRPr="00656FE9">
        <w:rPr>
          <w:rFonts w:ascii="Times New Roman" w:hAnsi="Times New Roman" w:cs="Times New Roman"/>
          <w:sz w:val="30"/>
          <w:szCs w:val="30"/>
        </w:rPr>
        <w:t>Неознакомление государственного должностного лица с установленными ограничениями либо неподписание им обязательства не освобождает его от ответственности в случае нарушения требований антикоррупционного законодательства.</w:t>
      </w:r>
    </w:p>
    <w:p w:rsidR="00725559" w:rsidRPr="00656FE9" w:rsidRDefault="003618DA" w:rsidP="00E210AE">
      <w:pPr>
        <w:spacing w:after="0" w:line="240" w:lineRule="auto"/>
        <w:ind w:firstLine="567"/>
        <w:jc w:val="both"/>
        <w:rPr>
          <w:rFonts w:ascii="Times New Roman" w:hAnsi="Times New Roman" w:cs="Times New Roman"/>
          <w:sz w:val="30"/>
          <w:szCs w:val="30"/>
        </w:rPr>
      </w:pPr>
      <w:r w:rsidRPr="00656FE9">
        <w:rPr>
          <w:rFonts w:ascii="Times New Roman" w:hAnsi="Times New Roman" w:cs="Times New Roman"/>
          <w:sz w:val="30"/>
          <w:szCs w:val="30"/>
        </w:rPr>
        <w:t>К</w:t>
      </w:r>
      <w:r w:rsidR="00B71F4E" w:rsidRPr="00656FE9">
        <w:rPr>
          <w:rFonts w:ascii="Times New Roman" w:hAnsi="Times New Roman" w:cs="Times New Roman"/>
          <w:sz w:val="30"/>
          <w:szCs w:val="30"/>
        </w:rPr>
        <w:t xml:space="preserve">онтроль </w:t>
      </w:r>
      <w:r w:rsidR="005858DB" w:rsidRPr="00656FE9">
        <w:rPr>
          <w:rFonts w:ascii="Times New Roman" w:hAnsi="Times New Roman" w:cs="Times New Roman"/>
          <w:sz w:val="30"/>
          <w:szCs w:val="30"/>
        </w:rPr>
        <w:t>своевременности</w:t>
      </w:r>
      <w:r w:rsidR="00B71F4E" w:rsidRPr="00656FE9">
        <w:rPr>
          <w:rFonts w:ascii="Times New Roman" w:hAnsi="Times New Roman" w:cs="Times New Roman"/>
          <w:sz w:val="30"/>
          <w:szCs w:val="30"/>
        </w:rPr>
        <w:t xml:space="preserve"> оформления обязательств по соблюдению</w:t>
      </w:r>
      <w:r w:rsidR="005858DB" w:rsidRPr="00656FE9">
        <w:rPr>
          <w:rFonts w:ascii="Times New Roman" w:hAnsi="Times New Roman" w:cs="Times New Roman"/>
          <w:sz w:val="30"/>
          <w:szCs w:val="30"/>
        </w:rPr>
        <w:t xml:space="preserve"> антикоррупционных</w:t>
      </w:r>
      <w:r w:rsidR="00B71F4E" w:rsidRPr="00656FE9">
        <w:rPr>
          <w:rFonts w:ascii="Times New Roman" w:hAnsi="Times New Roman" w:cs="Times New Roman"/>
          <w:sz w:val="30"/>
          <w:szCs w:val="30"/>
        </w:rPr>
        <w:t xml:space="preserve"> ограничений, установленных законодательством для го</w:t>
      </w:r>
      <w:r w:rsidR="005858DB" w:rsidRPr="00656FE9">
        <w:rPr>
          <w:rFonts w:ascii="Times New Roman" w:hAnsi="Times New Roman" w:cs="Times New Roman"/>
          <w:sz w:val="30"/>
          <w:szCs w:val="30"/>
        </w:rPr>
        <w:t>сударственных должностных лиц</w:t>
      </w:r>
      <w:r w:rsidRPr="00656FE9">
        <w:rPr>
          <w:rFonts w:ascii="Times New Roman" w:hAnsi="Times New Roman" w:cs="Times New Roman"/>
          <w:sz w:val="30"/>
          <w:szCs w:val="30"/>
        </w:rPr>
        <w:t xml:space="preserve"> возложена на специалиста по кадрам, согласно настоящим методическим рекомендациям.</w:t>
      </w:r>
      <w:r w:rsidR="005858DB" w:rsidRPr="00656FE9">
        <w:rPr>
          <w:rFonts w:ascii="Times New Roman" w:hAnsi="Times New Roman" w:cs="Times New Roman"/>
          <w:sz w:val="30"/>
          <w:szCs w:val="30"/>
        </w:rPr>
        <w:t xml:space="preserve"> </w:t>
      </w:r>
    </w:p>
    <w:p w:rsidR="00725559" w:rsidRPr="00656FE9" w:rsidRDefault="005858DB" w:rsidP="00E210AE">
      <w:pPr>
        <w:spacing w:after="0" w:line="240" w:lineRule="auto"/>
        <w:ind w:firstLine="567"/>
        <w:jc w:val="both"/>
        <w:rPr>
          <w:rFonts w:ascii="Times New Roman" w:hAnsi="Times New Roman" w:cs="Times New Roman"/>
          <w:sz w:val="30"/>
          <w:szCs w:val="30"/>
        </w:rPr>
      </w:pPr>
      <w:r w:rsidRPr="00656FE9">
        <w:rPr>
          <w:rFonts w:ascii="Times New Roman" w:hAnsi="Times New Roman" w:cs="Times New Roman"/>
          <w:sz w:val="30"/>
          <w:szCs w:val="30"/>
        </w:rPr>
        <w:t xml:space="preserve">Не допускается оформление кадровой службой </w:t>
      </w:r>
      <w:r w:rsidR="00D6120E" w:rsidRPr="00656FE9">
        <w:rPr>
          <w:rFonts w:ascii="Times New Roman" w:hAnsi="Times New Roman" w:cs="Times New Roman"/>
          <w:sz w:val="30"/>
          <w:szCs w:val="30"/>
        </w:rPr>
        <w:t>такого</w:t>
      </w:r>
      <w:r w:rsidRPr="00656FE9">
        <w:rPr>
          <w:rFonts w:ascii="Times New Roman" w:hAnsi="Times New Roman" w:cs="Times New Roman"/>
          <w:sz w:val="30"/>
          <w:szCs w:val="30"/>
        </w:rPr>
        <w:t xml:space="preserve"> обязательства</w:t>
      </w:r>
      <w:r w:rsidR="00725559" w:rsidRPr="00656FE9">
        <w:rPr>
          <w:rFonts w:ascii="Times New Roman" w:hAnsi="Times New Roman" w:cs="Times New Roman"/>
          <w:sz w:val="30"/>
          <w:szCs w:val="30"/>
        </w:rPr>
        <w:t xml:space="preserve"> в отношении лиц, не относящихся к государственным должностным</w:t>
      </w:r>
      <w:r w:rsidR="00D6120E" w:rsidRPr="00656FE9">
        <w:rPr>
          <w:rFonts w:ascii="Times New Roman" w:hAnsi="Times New Roman" w:cs="Times New Roman"/>
          <w:sz w:val="30"/>
          <w:szCs w:val="30"/>
        </w:rPr>
        <w:t xml:space="preserve"> лицам</w:t>
      </w:r>
      <w:r w:rsidR="00725559" w:rsidRPr="00656FE9">
        <w:rPr>
          <w:rFonts w:ascii="Times New Roman" w:hAnsi="Times New Roman" w:cs="Times New Roman"/>
          <w:sz w:val="30"/>
          <w:szCs w:val="30"/>
        </w:rPr>
        <w:t xml:space="preserve">, а также включение в обязательство ограничений, которые не </w:t>
      </w:r>
      <w:r w:rsidR="00D6120E" w:rsidRPr="00656FE9">
        <w:rPr>
          <w:rFonts w:ascii="Times New Roman" w:hAnsi="Times New Roman" w:cs="Times New Roman"/>
          <w:sz w:val="30"/>
          <w:szCs w:val="30"/>
        </w:rPr>
        <w:t>предусмотрены законодательством</w:t>
      </w:r>
      <w:r w:rsidR="00725559" w:rsidRPr="00656FE9">
        <w:rPr>
          <w:rFonts w:ascii="Times New Roman" w:hAnsi="Times New Roman" w:cs="Times New Roman"/>
          <w:sz w:val="30"/>
          <w:szCs w:val="30"/>
        </w:rPr>
        <w:t xml:space="preserve"> либо которые</w:t>
      </w:r>
      <w:r w:rsidR="007A6124" w:rsidRPr="00656FE9">
        <w:rPr>
          <w:rFonts w:ascii="Times New Roman" w:hAnsi="Times New Roman" w:cs="Times New Roman"/>
          <w:sz w:val="30"/>
          <w:szCs w:val="30"/>
        </w:rPr>
        <w:t xml:space="preserve"> </w:t>
      </w:r>
      <w:r w:rsidR="00725559" w:rsidRPr="00656FE9">
        <w:rPr>
          <w:rFonts w:ascii="Times New Roman" w:hAnsi="Times New Roman" w:cs="Times New Roman"/>
          <w:sz w:val="30"/>
          <w:szCs w:val="30"/>
        </w:rPr>
        <w:t>в соответствии с законодательством на данного работника не распространяются.</w:t>
      </w:r>
    </w:p>
    <w:p w:rsidR="00B71F4E" w:rsidRPr="00656FE9" w:rsidRDefault="00B71F4E" w:rsidP="00E210AE">
      <w:pPr>
        <w:spacing w:after="0" w:line="240" w:lineRule="auto"/>
        <w:ind w:firstLine="567"/>
        <w:jc w:val="both"/>
        <w:rPr>
          <w:rFonts w:ascii="Times New Roman" w:hAnsi="Times New Roman" w:cs="Times New Roman"/>
          <w:sz w:val="30"/>
          <w:szCs w:val="30"/>
        </w:rPr>
      </w:pPr>
    </w:p>
    <w:p w:rsidR="00B26D52" w:rsidRPr="00656FE9" w:rsidRDefault="008F1852" w:rsidP="00E210AE">
      <w:pPr>
        <w:spacing w:after="0" w:line="240" w:lineRule="auto"/>
        <w:ind w:firstLine="567"/>
        <w:jc w:val="center"/>
        <w:rPr>
          <w:rFonts w:ascii="Times New Roman" w:hAnsi="Times New Roman" w:cs="Times New Roman"/>
          <w:sz w:val="30"/>
          <w:szCs w:val="30"/>
        </w:rPr>
      </w:pPr>
      <w:r w:rsidRPr="00656FE9">
        <w:rPr>
          <w:rFonts w:ascii="Times New Roman" w:hAnsi="Times New Roman" w:cs="Times New Roman"/>
          <w:sz w:val="30"/>
          <w:szCs w:val="30"/>
        </w:rPr>
        <w:t>Ограничения,</w:t>
      </w:r>
      <w:r w:rsidR="007A6124" w:rsidRPr="00656FE9">
        <w:rPr>
          <w:rFonts w:ascii="Times New Roman" w:hAnsi="Times New Roman" w:cs="Times New Roman"/>
          <w:sz w:val="30"/>
          <w:szCs w:val="30"/>
        </w:rPr>
        <w:t xml:space="preserve"> </w:t>
      </w:r>
      <w:r w:rsidRPr="00656FE9">
        <w:rPr>
          <w:rFonts w:ascii="Times New Roman" w:hAnsi="Times New Roman" w:cs="Times New Roman"/>
          <w:sz w:val="30"/>
          <w:szCs w:val="30"/>
        </w:rPr>
        <w:t>устанавливаемые для государственных должностных и приравненных к ним лиц</w:t>
      </w:r>
    </w:p>
    <w:p w:rsidR="001A16CA" w:rsidRPr="00656FE9" w:rsidRDefault="001A16CA" w:rsidP="00E210AE">
      <w:pPr>
        <w:spacing w:after="0" w:line="240" w:lineRule="auto"/>
        <w:ind w:firstLine="567"/>
        <w:jc w:val="center"/>
        <w:rPr>
          <w:rFonts w:ascii="Times New Roman" w:eastAsia="Calibri" w:hAnsi="Times New Roman" w:cs="Times New Roman"/>
          <w:sz w:val="30"/>
          <w:szCs w:val="30"/>
        </w:rPr>
      </w:pPr>
    </w:p>
    <w:p w:rsidR="008F1852" w:rsidRPr="00656FE9" w:rsidRDefault="008F1852" w:rsidP="00E210AE">
      <w:pPr>
        <w:autoSpaceDE w:val="0"/>
        <w:autoSpaceDN w:val="0"/>
        <w:adjustRightInd w:val="0"/>
        <w:spacing w:after="0" w:line="240" w:lineRule="auto"/>
        <w:ind w:firstLine="567"/>
        <w:jc w:val="both"/>
        <w:outlineLvl w:val="1"/>
        <w:rPr>
          <w:rFonts w:ascii="Times New Roman" w:eastAsia="Calibri" w:hAnsi="Times New Roman" w:cs="Times New Roman"/>
          <w:sz w:val="30"/>
          <w:szCs w:val="30"/>
        </w:rPr>
      </w:pPr>
      <w:r w:rsidRPr="00656FE9">
        <w:rPr>
          <w:rFonts w:ascii="Times New Roman" w:eastAsia="Calibri" w:hAnsi="Times New Roman" w:cs="Times New Roman"/>
          <w:sz w:val="30"/>
          <w:szCs w:val="30"/>
        </w:rPr>
        <w:t xml:space="preserve">Ограничения, устанавливаемые для государственных должностных лиц, предусмотрены частями </w:t>
      </w:r>
      <w:r w:rsidR="00044CC4" w:rsidRPr="00656FE9">
        <w:rPr>
          <w:rFonts w:ascii="Times New Roman" w:eastAsia="Calibri" w:hAnsi="Times New Roman" w:cs="Times New Roman"/>
          <w:sz w:val="30"/>
          <w:szCs w:val="30"/>
        </w:rPr>
        <w:t>1</w:t>
      </w:r>
      <w:r w:rsidRPr="00656FE9">
        <w:rPr>
          <w:rFonts w:ascii="Times New Roman" w:eastAsia="Calibri" w:hAnsi="Times New Roman" w:cs="Times New Roman"/>
          <w:sz w:val="30"/>
          <w:szCs w:val="30"/>
        </w:rPr>
        <w:t>,3 статьи 17 Закона о борьбе с коррупцией</w:t>
      </w:r>
      <w:r w:rsidR="00044CC4" w:rsidRPr="00656FE9">
        <w:rPr>
          <w:rFonts w:ascii="Times New Roman" w:eastAsia="Calibri" w:hAnsi="Times New Roman" w:cs="Times New Roman"/>
          <w:sz w:val="30"/>
          <w:szCs w:val="30"/>
        </w:rPr>
        <w:t xml:space="preserve">. </w:t>
      </w:r>
    </w:p>
    <w:p w:rsidR="00044CC4" w:rsidRPr="00656FE9" w:rsidRDefault="00044CC4" w:rsidP="00E210AE">
      <w:pPr>
        <w:autoSpaceDE w:val="0"/>
        <w:autoSpaceDN w:val="0"/>
        <w:adjustRightInd w:val="0"/>
        <w:spacing w:after="0" w:line="240" w:lineRule="auto"/>
        <w:ind w:firstLine="567"/>
        <w:jc w:val="both"/>
        <w:outlineLvl w:val="1"/>
        <w:rPr>
          <w:rFonts w:ascii="Times New Roman" w:eastAsia="Calibri" w:hAnsi="Times New Roman" w:cs="Times New Roman"/>
          <w:sz w:val="30"/>
          <w:szCs w:val="30"/>
        </w:rPr>
      </w:pPr>
      <w:r w:rsidRPr="00656FE9">
        <w:rPr>
          <w:rFonts w:ascii="Times New Roman" w:eastAsia="Calibri" w:hAnsi="Times New Roman" w:cs="Times New Roman"/>
          <w:sz w:val="30"/>
          <w:szCs w:val="30"/>
        </w:rPr>
        <w:t>Законом о борьбе с коррупцией для отдельных категорий государственных должностных лиц установлены дополнительные ограничения частью 2 статьи 17 (иная оплачиваемая работа), статьей 18</w:t>
      </w:r>
      <w:r w:rsidR="007A6124" w:rsidRPr="00656FE9">
        <w:rPr>
          <w:rFonts w:ascii="Times New Roman" w:eastAsia="Calibri" w:hAnsi="Times New Roman" w:cs="Times New Roman"/>
          <w:sz w:val="30"/>
          <w:szCs w:val="30"/>
        </w:rPr>
        <w:t xml:space="preserve"> </w:t>
      </w:r>
      <w:r w:rsidRPr="00656FE9">
        <w:rPr>
          <w:rFonts w:ascii="Times New Roman" w:eastAsia="Calibri" w:hAnsi="Times New Roman" w:cs="Times New Roman"/>
          <w:sz w:val="30"/>
          <w:szCs w:val="30"/>
        </w:rPr>
        <w:t>(совместная служба (работа) в организаци</w:t>
      </w:r>
      <w:r w:rsidR="007A6124" w:rsidRPr="00656FE9">
        <w:rPr>
          <w:rFonts w:ascii="Times New Roman" w:eastAsia="Calibri" w:hAnsi="Times New Roman" w:cs="Times New Roman"/>
          <w:sz w:val="30"/>
          <w:szCs w:val="30"/>
        </w:rPr>
        <w:t>и</w:t>
      </w:r>
      <w:r w:rsidRPr="00656FE9">
        <w:rPr>
          <w:rFonts w:ascii="Times New Roman" w:eastAsia="Calibri" w:hAnsi="Times New Roman" w:cs="Times New Roman"/>
          <w:sz w:val="30"/>
          <w:szCs w:val="30"/>
        </w:rPr>
        <w:t xml:space="preserve"> супругов, близких родственников или свойственников), статьей 19 (участие в деятельности органов, осуществляющих функции надзора и контроля в организации), статьей 20 (управление долями в уставных фондах (акциями) коммерческих организаций).</w:t>
      </w:r>
    </w:p>
    <w:p w:rsidR="001E3DB8" w:rsidRPr="00656FE9" w:rsidRDefault="00044CC4" w:rsidP="00E210AE">
      <w:pPr>
        <w:autoSpaceDE w:val="0"/>
        <w:autoSpaceDN w:val="0"/>
        <w:adjustRightInd w:val="0"/>
        <w:spacing w:after="0" w:line="240" w:lineRule="auto"/>
        <w:ind w:firstLine="567"/>
        <w:jc w:val="both"/>
        <w:outlineLvl w:val="1"/>
        <w:rPr>
          <w:rFonts w:ascii="Times New Roman" w:eastAsia="Calibri" w:hAnsi="Times New Roman" w:cs="Times New Roman"/>
          <w:sz w:val="30"/>
          <w:szCs w:val="30"/>
        </w:rPr>
      </w:pPr>
      <w:r w:rsidRPr="00656FE9">
        <w:rPr>
          <w:rFonts w:ascii="Times New Roman" w:eastAsia="Calibri" w:hAnsi="Times New Roman" w:cs="Times New Roman"/>
          <w:sz w:val="30"/>
          <w:szCs w:val="30"/>
        </w:rPr>
        <w:t>Кроме того,</w:t>
      </w:r>
      <w:r w:rsidR="001E3DB8" w:rsidRPr="00656FE9">
        <w:rPr>
          <w:rFonts w:ascii="Times New Roman" w:eastAsia="Calibri" w:hAnsi="Times New Roman" w:cs="Times New Roman"/>
          <w:sz w:val="30"/>
          <w:szCs w:val="30"/>
        </w:rPr>
        <w:t xml:space="preserve"> в соответствии счастью 6 статьи 17 Закона о борьбе с коррупцией законодательными актами для государственных должностных лиц могут быть установленыиные ограничения.</w:t>
      </w:r>
    </w:p>
    <w:p w:rsidR="001E3DB8" w:rsidRPr="00656FE9" w:rsidRDefault="001E3DB8" w:rsidP="00E210AE">
      <w:pPr>
        <w:autoSpaceDE w:val="0"/>
        <w:autoSpaceDN w:val="0"/>
        <w:adjustRightInd w:val="0"/>
        <w:spacing w:after="0" w:line="240" w:lineRule="auto"/>
        <w:ind w:firstLine="567"/>
        <w:jc w:val="both"/>
        <w:outlineLvl w:val="1"/>
        <w:rPr>
          <w:rFonts w:ascii="Times New Roman" w:eastAsia="Calibri" w:hAnsi="Times New Roman" w:cs="Times New Roman"/>
          <w:sz w:val="30"/>
          <w:szCs w:val="30"/>
        </w:rPr>
      </w:pPr>
      <w:r w:rsidRPr="00656FE9">
        <w:rPr>
          <w:rFonts w:ascii="Times New Roman" w:eastAsia="Calibri" w:hAnsi="Times New Roman" w:cs="Times New Roman"/>
          <w:sz w:val="30"/>
          <w:szCs w:val="30"/>
        </w:rPr>
        <w:lastRenderedPageBreak/>
        <w:t xml:space="preserve">Например, </w:t>
      </w:r>
      <w:r w:rsidR="00202D49" w:rsidRPr="00656FE9">
        <w:rPr>
          <w:rFonts w:ascii="Times New Roman" w:eastAsia="Calibri" w:hAnsi="Times New Roman" w:cs="Times New Roman"/>
          <w:sz w:val="30"/>
          <w:szCs w:val="30"/>
        </w:rPr>
        <w:t xml:space="preserve">статьей 255 </w:t>
      </w:r>
      <w:r w:rsidR="00A75A93" w:rsidRPr="00656FE9">
        <w:rPr>
          <w:rFonts w:ascii="Times New Roman" w:eastAsia="Calibri" w:hAnsi="Times New Roman" w:cs="Times New Roman"/>
          <w:sz w:val="30"/>
          <w:szCs w:val="30"/>
        </w:rPr>
        <w:t xml:space="preserve">ТК </w:t>
      </w:r>
      <w:r w:rsidR="00202D49" w:rsidRPr="00656FE9">
        <w:rPr>
          <w:rFonts w:ascii="Times New Roman" w:eastAsia="Calibri" w:hAnsi="Times New Roman" w:cs="Times New Roman"/>
          <w:sz w:val="30"/>
          <w:szCs w:val="30"/>
        </w:rPr>
        <w:t xml:space="preserve">ограничено право руководителя </w:t>
      </w:r>
      <w:r w:rsidR="00DC40C5" w:rsidRPr="00656FE9">
        <w:rPr>
          <w:rFonts w:ascii="Times New Roman" w:eastAsia="Calibri" w:hAnsi="Times New Roman" w:cs="Times New Roman"/>
          <w:sz w:val="30"/>
          <w:szCs w:val="30"/>
        </w:rPr>
        <w:t>государственной организации</w:t>
      </w:r>
      <w:r w:rsidR="00D6120E" w:rsidRPr="00656FE9">
        <w:rPr>
          <w:rFonts w:ascii="Times New Roman" w:eastAsia="Calibri" w:hAnsi="Times New Roman" w:cs="Times New Roman"/>
          <w:sz w:val="30"/>
          <w:szCs w:val="30"/>
        </w:rPr>
        <w:t>,</w:t>
      </w:r>
      <w:r w:rsidR="00202D49" w:rsidRPr="00656FE9">
        <w:rPr>
          <w:rFonts w:ascii="Times New Roman" w:eastAsia="Calibri" w:hAnsi="Times New Roman" w:cs="Times New Roman"/>
          <w:sz w:val="30"/>
          <w:szCs w:val="30"/>
        </w:rPr>
        <w:t xml:space="preserve"> выполнять оплачиваемую работу</w:t>
      </w:r>
      <w:r w:rsidR="007A6124" w:rsidRPr="00656FE9">
        <w:rPr>
          <w:rFonts w:ascii="Times New Roman" w:eastAsia="Calibri" w:hAnsi="Times New Roman" w:cs="Times New Roman"/>
          <w:sz w:val="30"/>
          <w:szCs w:val="30"/>
        </w:rPr>
        <w:t xml:space="preserve"> </w:t>
      </w:r>
      <w:r w:rsidR="00DC40C5" w:rsidRPr="00656FE9">
        <w:rPr>
          <w:rFonts w:ascii="Times New Roman" w:eastAsia="Calibri" w:hAnsi="Times New Roman" w:cs="Times New Roman"/>
          <w:sz w:val="30"/>
          <w:szCs w:val="30"/>
        </w:rPr>
        <w:t>на условиях совместительства, кроме педагогической (в части реализации содержания образовательных программ), научной или иной творческой деятельности, если иное не предусмотрено законодательными актами.</w:t>
      </w:r>
    </w:p>
    <w:p w:rsidR="00A625F0" w:rsidRPr="00656FE9" w:rsidRDefault="00A625F0" w:rsidP="00E210AE">
      <w:pPr>
        <w:autoSpaceDE w:val="0"/>
        <w:autoSpaceDN w:val="0"/>
        <w:adjustRightInd w:val="0"/>
        <w:spacing w:after="0" w:line="240" w:lineRule="auto"/>
        <w:ind w:firstLine="567"/>
        <w:jc w:val="both"/>
        <w:outlineLvl w:val="1"/>
        <w:rPr>
          <w:rFonts w:ascii="Times New Roman" w:eastAsia="Calibri" w:hAnsi="Times New Roman" w:cs="Times New Roman"/>
          <w:sz w:val="30"/>
          <w:szCs w:val="30"/>
        </w:rPr>
      </w:pPr>
      <w:r w:rsidRPr="00656FE9">
        <w:rPr>
          <w:rFonts w:ascii="Times New Roman" w:eastAsia="Calibri" w:hAnsi="Times New Roman" w:cs="Times New Roman"/>
          <w:sz w:val="30"/>
          <w:szCs w:val="30"/>
        </w:rPr>
        <w:t>Для лиц, приравненных к государственным должностным лицам, супруга (супруги) государственного должностного или приравненного к нему лица, близких родственников или свойственников, совместно проживающих и ведущих общее хозяйство с государственным должностным или приравненным к нему лицом, ограничения установлены частью 5 статьи 17 Закона о борьбе с коррупцией.</w:t>
      </w:r>
    </w:p>
    <w:p w:rsidR="00A625F0" w:rsidRPr="00656FE9" w:rsidRDefault="00A625F0" w:rsidP="00E210AE">
      <w:pPr>
        <w:autoSpaceDE w:val="0"/>
        <w:autoSpaceDN w:val="0"/>
        <w:adjustRightInd w:val="0"/>
        <w:spacing w:after="0" w:line="240" w:lineRule="auto"/>
        <w:ind w:firstLine="567"/>
        <w:jc w:val="both"/>
        <w:outlineLvl w:val="1"/>
        <w:rPr>
          <w:rFonts w:ascii="Times New Roman" w:eastAsia="Calibri" w:hAnsi="Times New Roman" w:cs="Times New Roman"/>
          <w:sz w:val="30"/>
          <w:szCs w:val="30"/>
        </w:rPr>
      </w:pPr>
      <w:r w:rsidRPr="00656FE9">
        <w:rPr>
          <w:rFonts w:ascii="Times New Roman" w:eastAsia="Calibri" w:hAnsi="Times New Roman" w:cs="Times New Roman"/>
          <w:sz w:val="30"/>
          <w:szCs w:val="30"/>
        </w:rPr>
        <w:t>В отношении лиц, приравненных к государственным должностным лицам, законодательными актами могут быть установлены иные ограничения (часть 6 статьи 17 Закона о борьбе с коррупцией).</w:t>
      </w:r>
    </w:p>
    <w:p w:rsidR="008F1852" w:rsidRPr="00656FE9" w:rsidRDefault="008F1852" w:rsidP="00E210AE">
      <w:pPr>
        <w:autoSpaceDE w:val="0"/>
        <w:autoSpaceDN w:val="0"/>
        <w:adjustRightInd w:val="0"/>
        <w:spacing w:after="0" w:line="240" w:lineRule="auto"/>
        <w:ind w:firstLine="567"/>
        <w:jc w:val="both"/>
        <w:outlineLvl w:val="1"/>
        <w:rPr>
          <w:rFonts w:ascii="Times New Roman" w:eastAsia="Calibri" w:hAnsi="Times New Roman" w:cs="Times New Roman"/>
          <w:sz w:val="30"/>
          <w:szCs w:val="30"/>
        </w:rPr>
      </w:pPr>
    </w:p>
    <w:p w:rsidR="00236960" w:rsidRPr="00656FE9" w:rsidRDefault="001015ED" w:rsidP="00B70767">
      <w:pPr>
        <w:autoSpaceDE w:val="0"/>
        <w:autoSpaceDN w:val="0"/>
        <w:adjustRightInd w:val="0"/>
        <w:spacing w:after="0" w:line="240" w:lineRule="auto"/>
        <w:ind w:firstLine="567"/>
        <w:jc w:val="center"/>
        <w:outlineLvl w:val="1"/>
        <w:rPr>
          <w:rFonts w:ascii="Times New Roman" w:eastAsia="Calibri" w:hAnsi="Times New Roman" w:cs="Times New Roman"/>
          <w:sz w:val="30"/>
          <w:szCs w:val="30"/>
        </w:rPr>
      </w:pPr>
      <w:r w:rsidRPr="00656FE9">
        <w:rPr>
          <w:rFonts w:ascii="Times New Roman" w:eastAsia="Calibri" w:hAnsi="Times New Roman" w:cs="Times New Roman"/>
          <w:sz w:val="30"/>
          <w:szCs w:val="30"/>
        </w:rPr>
        <w:t>Предотвращение и урегулирование конфликта интересов</w:t>
      </w:r>
    </w:p>
    <w:p w:rsidR="001015ED" w:rsidRPr="00656FE9" w:rsidRDefault="001015ED" w:rsidP="00E210AE">
      <w:pPr>
        <w:autoSpaceDE w:val="0"/>
        <w:autoSpaceDN w:val="0"/>
        <w:adjustRightInd w:val="0"/>
        <w:spacing w:after="0" w:line="240" w:lineRule="auto"/>
        <w:ind w:firstLine="567"/>
        <w:jc w:val="both"/>
        <w:outlineLvl w:val="1"/>
        <w:rPr>
          <w:rFonts w:ascii="Times New Roman" w:eastAsia="Calibri" w:hAnsi="Times New Roman" w:cs="Times New Roman"/>
          <w:sz w:val="30"/>
          <w:szCs w:val="30"/>
        </w:rPr>
      </w:pPr>
    </w:p>
    <w:p w:rsidR="00817688" w:rsidRPr="00656FE9" w:rsidRDefault="00817688" w:rsidP="00E210AE">
      <w:pPr>
        <w:autoSpaceDE w:val="0"/>
        <w:autoSpaceDN w:val="0"/>
        <w:adjustRightInd w:val="0"/>
        <w:spacing w:after="0" w:line="240" w:lineRule="auto"/>
        <w:ind w:firstLine="567"/>
        <w:jc w:val="both"/>
        <w:rPr>
          <w:rFonts w:ascii="Times New Roman" w:eastAsia="Calibri" w:hAnsi="Times New Roman" w:cs="Times New Roman"/>
          <w:sz w:val="30"/>
          <w:szCs w:val="30"/>
        </w:rPr>
      </w:pPr>
      <w:r w:rsidRPr="00656FE9">
        <w:rPr>
          <w:rFonts w:ascii="Times New Roman" w:eastAsia="Calibri" w:hAnsi="Times New Roman" w:cs="Times New Roman"/>
          <w:sz w:val="30"/>
          <w:szCs w:val="30"/>
        </w:rPr>
        <w:t xml:space="preserve">Своевременное выявление конфликта интересов в деятельности работников организации является одним из ключевых </w:t>
      </w:r>
      <w:r w:rsidR="00EC3C50" w:rsidRPr="00656FE9">
        <w:rPr>
          <w:rFonts w:ascii="Times New Roman" w:eastAsia="Calibri" w:hAnsi="Times New Roman" w:cs="Times New Roman"/>
          <w:sz w:val="30"/>
          <w:szCs w:val="30"/>
        </w:rPr>
        <w:t xml:space="preserve">профилактических </w:t>
      </w:r>
      <w:r w:rsidRPr="00656FE9">
        <w:rPr>
          <w:rFonts w:ascii="Times New Roman" w:eastAsia="Calibri" w:hAnsi="Times New Roman" w:cs="Times New Roman"/>
          <w:sz w:val="30"/>
          <w:szCs w:val="30"/>
        </w:rPr>
        <w:t>элементов предотвращения коррупции.</w:t>
      </w:r>
    </w:p>
    <w:p w:rsidR="00817688" w:rsidRPr="00656FE9" w:rsidRDefault="00C6434D" w:rsidP="00E210AE">
      <w:pPr>
        <w:spacing w:after="0" w:line="240" w:lineRule="auto"/>
        <w:ind w:firstLine="567"/>
        <w:jc w:val="both"/>
        <w:outlineLvl w:val="1"/>
        <w:rPr>
          <w:rFonts w:ascii="Times New Roman" w:eastAsia="Times New Roman" w:hAnsi="Times New Roman" w:cs="Times New Roman"/>
          <w:sz w:val="30"/>
          <w:szCs w:val="30"/>
          <w:lang w:eastAsia="ru-RU"/>
        </w:rPr>
      </w:pPr>
      <w:r w:rsidRPr="00656FE9">
        <w:rPr>
          <w:rFonts w:ascii="Times New Roman" w:eastAsia="Times New Roman" w:hAnsi="Times New Roman" w:cs="Times New Roman"/>
          <w:sz w:val="30"/>
          <w:szCs w:val="30"/>
          <w:lang w:eastAsia="ru-RU"/>
        </w:rPr>
        <w:t>Согласно статье</w:t>
      </w:r>
      <w:r w:rsidR="00817688" w:rsidRPr="00656FE9">
        <w:rPr>
          <w:rFonts w:ascii="Times New Roman" w:eastAsia="Times New Roman" w:hAnsi="Times New Roman" w:cs="Times New Roman"/>
          <w:sz w:val="30"/>
          <w:szCs w:val="30"/>
          <w:lang w:eastAsia="ru-RU"/>
        </w:rPr>
        <w:t xml:space="preserve"> 1 Закона</w:t>
      </w:r>
      <w:r w:rsidRPr="00656FE9">
        <w:rPr>
          <w:rFonts w:ascii="Times New Roman" w:eastAsia="Times New Roman" w:hAnsi="Times New Roman" w:cs="Times New Roman"/>
          <w:sz w:val="30"/>
          <w:szCs w:val="30"/>
          <w:lang w:eastAsia="ru-RU"/>
        </w:rPr>
        <w:t xml:space="preserve"> о борьбе с коррупцией</w:t>
      </w:r>
      <w:r w:rsidR="007A6124" w:rsidRPr="00656FE9">
        <w:rPr>
          <w:rFonts w:ascii="Times New Roman" w:eastAsia="Times New Roman" w:hAnsi="Times New Roman" w:cs="Times New Roman"/>
          <w:sz w:val="30"/>
          <w:szCs w:val="30"/>
          <w:lang w:eastAsia="ru-RU"/>
        </w:rPr>
        <w:t xml:space="preserve"> </w:t>
      </w:r>
      <w:r w:rsidR="00817688" w:rsidRPr="00656FE9">
        <w:rPr>
          <w:rFonts w:ascii="Times New Roman" w:eastAsia="Times New Roman" w:hAnsi="Times New Roman" w:cs="Times New Roman"/>
          <w:sz w:val="30"/>
          <w:szCs w:val="30"/>
          <w:lang w:eastAsia="ru-RU"/>
        </w:rPr>
        <w:t>конфликт интересов представляет собой ситуацию,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w:t>
      </w:r>
      <w:r w:rsidR="007034B5" w:rsidRPr="00656FE9">
        <w:rPr>
          <w:rFonts w:ascii="Times New Roman" w:eastAsia="Times New Roman" w:hAnsi="Times New Roman" w:cs="Times New Roman"/>
          <w:sz w:val="30"/>
          <w:szCs w:val="30"/>
          <w:lang w:eastAsia="ru-RU"/>
        </w:rPr>
        <w:t>их действий по службе (работе).</w:t>
      </w:r>
    </w:p>
    <w:p w:rsidR="0023330B" w:rsidRPr="00656FE9" w:rsidRDefault="00F878D3" w:rsidP="00E210AE">
      <w:pPr>
        <w:spacing w:after="0" w:line="240" w:lineRule="auto"/>
        <w:ind w:firstLine="567"/>
        <w:jc w:val="both"/>
        <w:rPr>
          <w:rFonts w:ascii="Times New Roman" w:hAnsi="Times New Roman" w:cs="Times New Roman"/>
          <w:sz w:val="30"/>
          <w:szCs w:val="30"/>
        </w:rPr>
      </w:pPr>
      <w:r w:rsidRPr="00656FE9">
        <w:rPr>
          <w:rFonts w:ascii="Times New Roman" w:hAnsi="Times New Roman" w:cs="Times New Roman"/>
          <w:sz w:val="30"/>
          <w:szCs w:val="30"/>
        </w:rPr>
        <w:t xml:space="preserve">При отнесении ситуации к конфликту интересов следует установить </w:t>
      </w:r>
      <w:r w:rsidR="00C6434D" w:rsidRPr="00656FE9">
        <w:rPr>
          <w:rFonts w:ascii="Times New Roman" w:hAnsi="Times New Roman" w:cs="Times New Roman"/>
          <w:sz w:val="30"/>
          <w:szCs w:val="30"/>
        </w:rPr>
        <w:t>каждый</w:t>
      </w:r>
      <w:r w:rsidRPr="00656FE9">
        <w:rPr>
          <w:rFonts w:ascii="Times New Roman" w:hAnsi="Times New Roman" w:cs="Times New Roman"/>
          <w:sz w:val="30"/>
          <w:szCs w:val="30"/>
        </w:rPr>
        <w:t xml:space="preserve"> из э</w:t>
      </w:r>
      <w:r w:rsidR="007A6124" w:rsidRPr="00656FE9">
        <w:rPr>
          <w:rFonts w:ascii="Times New Roman" w:hAnsi="Times New Roman" w:cs="Times New Roman"/>
          <w:sz w:val="30"/>
          <w:szCs w:val="30"/>
        </w:rPr>
        <w:t>лементов</w:t>
      </w:r>
      <w:r w:rsidR="00C6434D" w:rsidRPr="00656FE9">
        <w:rPr>
          <w:rFonts w:ascii="Times New Roman" w:hAnsi="Times New Roman" w:cs="Times New Roman"/>
          <w:sz w:val="30"/>
          <w:szCs w:val="30"/>
        </w:rPr>
        <w:t>, указанных</w:t>
      </w:r>
      <w:r w:rsidRPr="00656FE9">
        <w:rPr>
          <w:rFonts w:ascii="Times New Roman" w:hAnsi="Times New Roman" w:cs="Times New Roman"/>
          <w:sz w:val="30"/>
          <w:szCs w:val="30"/>
        </w:rPr>
        <w:t xml:space="preserve"> в законодательном определении конфликта интересов: </w:t>
      </w:r>
    </w:p>
    <w:p w:rsidR="00761C5C" w:rsidRPr="00656FE9" w:rsidRDefault="00F878D3" w:rsidP="00E210AE">
      <w:pPr>
        <w:widowControl w:val="0"/>
        <w:spacing w:after="0" w:line="240" w:lineRule="auto"/>
        <w:ind w:firstLine="567"/>
        <w:jc w:val="both"/>
        <w:rPr>
          <w:rFonts w:ascii="Times New Roman" w:hAnsi="Times New Roman" w:cs="Times New Roman"/>
          <w:sz w:val="30"/>
          <w:szCs w:val="30"/>
        </w:rPr>
      </w:pPr>
      <w:r w:rsidRPr="00656FE9">
        <w:rPr>
          <w:rFonts w:ascii="Times New Roman" w:hAnsi="Times New Roman" w:cs="Times New Roman"/>
          <w:sz w:val="30"/>
          <w:szCs w:val="30"/>
        </w:rPr>
        <w:t xml:space="preserve">1) государственное должностное лицо, в деятельности которого возникает конфликт интересов; </w:t>
      </w:r>
    </w:p>
    <w:p w:rsidR="00761C5C" w:rsidRPr="00656FE9" w:rsidRDefault="00F878D3" w:rsidP="00E210AE">
      <w:pPr>
        <w:widowControl w:val="0"/>
        <w:spacing w:after="0" w:line="240" w:lineRule="auto"/>
        <w:ind w:firstLine="567"/>
        <w:jc w:val="both"/>
        <w:rPr>
          <w:rFonts w:ascii="Times New Roman" w:hAnsi="Times New Roman" w:cs="Times New Roman"/>
          <w:sz w:val="30"/>
          <w:szCs w:val="30"/>
        </w:rPr>
      </w:pPr>
      <w:r w:rsidRPr="00656FE9">
        <w:rPr>
          <w:rFonts w:ascii="Times New Roman" w:hAnsi="Times New Roman" w:cs="Times New Roman"/>
          <w:sz w:val="30"/>
          <w:szCs w:val="30"/>
        </w:rPr>
        <w:t>2) наличие личного интереса государственного должностного лица, его супруга (супруги), близких родственников или свойственников</w:t>
      </w:r>
      <w:r w:rsidR="00B20F0B" w:rsidRPr="00656FE9">
        <w:rPr>
          <w:rFonts w:ascii="Times New Roman" w:hAnsi="Times New Roman" w:cs="Times New Roman"/>
          <w:sz w:val="30"/>
          <w:szCs w:val="30"/>
        </w:rPr>
        <w:t xml:space="preserve"> (перечень субъектов является исчерпывающим)</w:t>
      </w:r>
      <w:r w:rsidRPr="00656FE9">
        <w:rPr>
          <w:rFonts w:ascii="Times New Roman" w:hAnsi="Times New Roman" w:cs="Times New Roman"/>
          <w:sz w:val="30"/>
          <w:szCs w:val="30"/>
        </w:rPr>
        <w:t xml:space="preserve">; </w:t>
      </w:r>
    </w:p>
    <w:p w:rsidR="00761C5C" w:rsidRPr="00656FE9" w:rsidRDefault="00F878D3" w:rsidP="00E210AE">
      <w:pPr>
        <w:spacing w:after="0" w:line="240" w:lineRule="auto"/>
        <w:ind w:firstLine="567"/>
        <w:jc w:val="both"/>
        <w:rPr>
          <w:rFonts w:ascii="Times New Roman" w:hAnsi="Times New Roman" w:cs="Times New Roman"/>
          <w:sz w:val="30"/>
          <w:szCs w:val="30"/>
        </w:rPr>
      </w:pPr>
      <w:r w:rsidRPr="00656FE9">
        <w:rPr>
          <w:rFonts w:ascii="Times New Roman" w:hAnsi="Times New Roman" w:cs="Times New Roman"/>
          <w:sz w:val="30"/>
          <w:szCs w:val="30"/>
        </w:rPr>
        <w:t>3) наличие у  государственного должностного лица конкретных обязанностей по службе, на которые может повлиять личный интерес</w:t>
      </w:r>
      <w:r w:rsidR="00AD6E2D" w:rsidRPr="00656FE9">
        <w:rPr>
          <w:rFonts w:ascii="Times New Roman" w:hAnsi="Times New Roman" w:cs="Times New Roman"/>
          <w:sz w:val="30"/>
          <w:szCs w:val="30"/>
        </w:rPr>
        <w:t>(</w:t>
      </w:r>
      <w:r w:rsidR="00AD6E2D" w:rsidRPr="00656FE9">
        <w:rPr>
          <w:rFonts w:ascii="Times New Roman" w:eastAsia="Times New Roman" w:hAnsi="Times New Roman" w:cs="Times New Roman"/>
          <w:sz w:val="30"/>
          <w:szCs w:val="30"/>
          <w:lang w:eastAsia="ru-RU"/>
        </w:rPr>
        <w:t>принятие решения или участие в принятии решения либо совершение других действий по службе (работе))</w:t>
      </w:r>
      <w:r w:rsidRPr="00656FE9">
        <w:rPr>
          <w:rFonts w:ascii="Times New Roman" w:hAnsi="Times New Roman" w:cs="Times New Roman"/>
          <w:sz w:val="30"/>
          <w:szCs w:val="30"/>
        </w:rPr>
        <w:t xml:space="preserve">; </w:t>
      </w:r>
    </w:p>
    <w:p w:rsidR="00F878D3" w:rsidRPr="00656FE9" w:rsidRDefault="00F878D3" w:rsidP="00E210AE">
      <w:pPr>
        <w:spacing w:after="0" w:line="240" w:lineRule="auto"/>
        <w:ind w:firstLine="567"/>
        <w:jc w:val="both"/>
        <w:rPr>
          <w:rFonts w:ascii="Times New Roman" w:hAnsi="Times New Roman" w:cs="Times New Roman"/>
          <w:sz w:val="30"/>
          <w:szCs w:val="30"/>
        </w:rPr>
      </w:pPr>
      <w:r w:rsidRPr="00656FE9">
        <w:rPr>
          <w:rFonts w:ascii="Times New Roman" w:hAnsi="Times New Roman" w:cs="Times New Roman"/>
          <w:sz w:val="30"/>
          <w:szCs w:val="30"/>
        </w:rPr>
        <w:lastRenderedPageBreak/>
        <w:t xml:space="preserve">4) </w:t>
      </w:r>
      <w:r w:rsidR="007C0EF1" w:rsidRPr="00656FE9">
        <w:rPr>
          <w:rFonts w:ascii="Times New Roman" w:hAnsi="Times New Roman" w:cs="Times New Roman"/>
          <w:sz w:val="30"/>
          <w:szCs w:val="30"/>
        </w:rPr>
        <w:t>факт влияния</w:t>
      </w:r>
      <w:r w:rsidR="004C08D3" w:rsidRPr="00656FE9">
        <w:rPr>
          <w:rFonts w:ascii="Times New Roman" w:hAnsi="Times New Roman" w:cs="Times New Roman"/>
          <w:sz w:val="30"/>
          <w:szCs w:val="30"/>
        </w:rPr>
        <w:t>личного интереса</w:t>
      </w:r>
      <w:r w:rsidR="007C0EF1" w:rsidRPr="00656FE9">
        <w:rPr>
          <w:rFonts w:ascii="Times New Roman" w:hAnsi="Times New Roman" w:cs="Times New Roman"/>
          <w:sz w:val="30"/>
          <w:szCs w:val="30"/>
        </w:rPr>
        <w:t>на надлежащее исполнение служебных обязанностей</w:t>
      </w:r>
      <w:r w:rsidRPr="00656FE9">
        <w:rPr>
          <w:rFonts w:ascii="Times New Roman" w:hAnsi="Times New Roman" w:cs="Times New Roman"/>
          <w:sz w:val="30"/>
          <w:szCs w:val="30"/>
        </w:rPr>
        <w:t xml:space="preserve"> или</w:t>
      </w:r>
      <w:r w:rsidR="007C0EF1" w:rsidRPr="00656FE9">
        <w:rPr>
          <w:rFonts w:ascii="Times New Roman" w:hAnsi="Times New Roman" w:cs="Times New Roman"/>
          <w:sz w:val="30"/>
          <w:szCs w:val="30"/>
        </w:rPr>
        <w:t xml:space="preserve"> наличие реальной возможности такого</w:t>
      </w:r>
      <w:r w:rsidRPr="00656FE9">
        <w:rPr>
          <w:rFonts w:ascii="Times New Roman" w:hAnsi="Times New Roman" w:cs="Times New Roman"/>
          <w:sz w:val="30"/>
          <w:szCs w:val="30"/>
        </w:rPr>
        <w:t>влияния.</w:t>
      </w:r>
    </w:p>
    <w:p w:rsidR="00DF1F2D" w:rsidRPr="00656FE9" w:rsidRDefault="00DF1F2D" w:rsidP="00E210AE">
      <w:pPr>
        <w:spacing w:after="0" w:line="240" w:lineRule="auto"/>
        <w:ind w:firstLine="567"/>
        <w:jc w:val="both"/>
        <w:rPr>
          <w:rFonts w:ascii="Times New Roman" w:hAnsi="Times New Roman" w:cs="Times New Roman"/>
          <w:sz w:val="30"/>
          <w:szCs w:val="30"/>
        </w:rPr>
      </w:pPr>
      <w:r w:rsidRPr="00656FE9">
        <w:rPr>
          <w:rFonts w:ascii="Times New Roman" w:hAnsi="Times New Roman" w:cs="Times New Roman"/>
          <w:sz w:val="30"/>
          <w:szCs w:val="30"/>
        </w:rPr>
        <w:t>Для констатации конфликта интересов необходимо установить:</w:t>
      </w:r>
    </w:p>
    <w:p w:rsidR="00DF1F2D" w:rsidRPr="00656FE9" w:rsidRDefault="00DF1F2D" w:rsidP="00E210AE">
      <w:pPr>
        <w:spacing w:after="0" w:line="240" w:lineRule="auto"/>
        <w:ind w:firstLine="567"/>
        <w:jc w:val="both"/>
        <w:rPr>
          <w:rFonts w:ascii="Times New Roman" w:hAnsi="Times New Roman" w:cs="Times New Roman"/>
          <w:sz w:val="30"/>
          <w:szCs w:val="30"/>
        </w:rPr>
      </w:pPr>
      <w:r w:rsidRPr="00656FE9">
        <w:rPr>
          <w:rFonts w:ascii="Times New Roman" w:hAnsi="Times New Roman" w:cs="Times New Roman"/>
          <w:sz w:val="30"/>
          <w:szCs w:val="30"/>
        </w:rPr>
        <w:t xml:space="preserve">в чем заключалась служебная (трудовая) обязанность государственного должностного лица; </w:t>
      </w:r>
    </w:p>
    <w:p w:rsidR="00DF1F2D" w:rsidRPr="00656FE9" w:rsidRDefault="00DF1F2D" w:rsidP="00E210AE">
      <w:pPr>
        <w:spacing w:after="0" w:line="240" w:lineRule="auto"/>
        <w:ind w:firstLine="567"/>
        <w:jc w:val="both"/>
        <w:rPr>
          <w:rFonts w:ascii="Times New Roman" w:hAnsi="Times New Roman" w:cs="Times New Roman"/>
          <w:sz w:val="30"/>
          <w:szCs w:val="30"/>
        </w:rPr>
      </w:pPr>
      <w:r w:rsidRPr="00656FE9">
        <w:rPr>
          <w:rFonts w:ascii="Times New Roman" w:hAnsi="Times New Roman" w:cs="Times New Roman"/>
          <w:sz w:val="30"/>
          <w:szCs w:val="30"/>
        </w:rPr>
        <w:t>какое решение оно должно было принять, в принятии какого решения должно было участвовать, какое конкретно действие по службе или работе должно было совершить;</w:t>
      </w:r>
    </w:p>
    <w:p w:rsidR="00DF1F2D" w:rsidRPr="00656FE9" w:rsidRDefault="00DF1F2D" w:rsidP="00E210AE">
      <w:pPr>
        <w:spacing w:after="0" w:line="240" w:lineRule="auto"/>
        <w:ind w:firstLine="567"/>
        <w:jc w:val="both"/>
        <w:rPr>
          <w:rFonts w:ascii="Times New Roman" w:hAnsi="Times New Roman" w:cs="Times New Roman"/>
          <w:sz w:val="30"/>
          <w:szCs w:val="30"/>
        </w:rPr>
      </w:pPr>
      <w:r w:rsidRPr="00656FE9">
        <w:rPr>
          <w:rFonts w:ascii="Times New Roman" w:hAnsi="Times New Roman" w:cs="Times New Roman"/>
          <w:sz w:val="30"/>
          <w:szCs w:val="30"/>
        </w:rPr>
        <w:t>входило ли совершение действия в служебные (трудовые) обязанности, на основании чего возникла обязанность совершения действия, принятия решения;</w:t>
      </w:r>
    </w:p>
    <w:p w:rsidR="00DF1F2D" w:rsidRPr="00656FE9" w:rsidRDefault="00DF1F2D" w:rsidP="00E210AE">
      <w:pPr>
        <w:spacing w:after="0" w:line="240" w:lineRule="auto"/>
        <w:ind w:firstLine="567"/>
        <w:jc w:val="both"/>
        <w:rPr>
          <w:rFonts w:ascii="Times New Roman" w:hAnsi="Times New Roman" w:cs="Times New Roman"/>
          <w:sz w:val="30"/>
          <w:szCs w:val="30"/>
        </w:rPr>
      </w:pPr>
      <w:r w:rsidRPr="00656FE9">
        <w:rPr>
          <w:rFonts w:ascii="Times New Roman" w:hAnsi="Times New Roman" w:cs="Times New Roman"/>
          <w:sz w:val="30"/>
          <w:szCs w:val="30"/>
        </w:rPr>
        <w:t>в чем конкретно, т.е. в совершении каких ненадлежащих действий по службе, состоял личный интерес государственного должностного лица, его супруги (супруга), близких родственников или свойственников;</w:t>
      </w:r>
    </w:p>
    <w:p w:rsidR="00DF1F2D" w:rsidRPr="00656FE9" w:rsidRDefault="00C6434D" w:rsidP="00E210AE">
      <w:pPr>
        <w:spacing w:after="0" w:line="240" w:lineRule="auto"/>
        <w:ind w:firstLine="567"/>
        <w:jc w:val="both"/>
        <w:rPr>
          <w:rFonts w:ascii="Times New Roman" w:hAnsi="Times New Roman" w:cs="Times New Roman"/>
          <w:sz w:val="30"/>
          <w:szCs w:val="30"/>
        </w:rPr>
      </w:pPr>
      <w:r w:rsidRPr="00656FE9">
        <w:rPr>
          <w:rFonts w:ascii="Times New Roman" w:hAnsi="Times New Roman" w:cs="Times New Roman"/>
          <w:sz w:val="30"/>
          <w:szCs w:val="30"/>
        </w:rPr>
        <w:t>осведомленность государственного должностного лица</w:t>
      </w:r>
      <w:r w:rsidR="00DF1F2D" w:rsidRPr="00656FE9">
        <w:rPr>
          <w:rFonts w:ascii="Times New Roman" w:hAnsi="Times New Roman" w:cs="Times New Roman"/>
          <w:sz w:val="30"/>
          <w:szCs w:val="30"/>
        </w:rPr>
        <w:t xml:space="preserve"> о личном интересе супруга (супруги), близких родственников, свойственников;</w:t>
      </w:r>
    </w:p>
    <w:p w:rsidR="00DF1F2D" w:rsidRPr="00656FE9" w:rsidRDefault="00C6434D" w:rsidP="00E210AE">
      <w:pPr>
        <w:spacing w:after="0" w:line="240" w:lineRule="auto"/>
        <w:ind w:firstLine="567"/>
        <w:jc w:val="both"/>
        <w:rPr>
          <w:rFonts w:ascii="Times New Roman" w:hAnsi="Times New Roman" w:cs="Times New Roman"/>
          <w:sz w:val="30"/>
          <w:szCs w:val="30"/>
        </w:rPr>
      </w:pPr>
      <w:r w:rsidRPr="00656FE9">
        <w:rPr>
          <w:rFonts w:ascii="Times New Roman" w:hAnsi="Times New Roman" w:cs="Times New Roman"/>
          <w:sz w:val="30"/>
          <w:szCs w:val="30"/>
        </w:rPr>
        <w:t>в чем состоял ненадлежащий</w:t>
      </w:r>
      <w:r w:rsidR="00DF1F2D" w:rsidRPr="00656FE9">
        <w:rPr>
          <w:rFonts w:ascii="Times New Roman" w:hAnsi="Times New Roman" w:cs="Times New Roman"/>
          <w:sz w:val="30"/>
          <w:szCs w:val="30"/>
        </w:rPr>
        <w:t xml:space="preserve"> характер исполнения обязанности, принятия решения, совершения действия по службе (работе);</w:t>
      </w:r>
    </w:p>
    <w:p w:rsidR="00DF1F2D" w:rsidRPr="00656FE9" w:rsidRDefault="00DF1F2D" w:rsidP="00E210AE">
      <w:pPr>
        <w:spacing w:after="0" w:line="240" w:lineRule="auto"/>
        <w:ind w:firstLine="567"/>
        <w:jc w:val="both"/>
        <w:rPr>
          <w:rFonts w:ascii="Times New Roman" w:hAnsi="Times New Roman" w:cs="Times New Roman"/>
          <w:sz w:val="30"/>
          <w:szCs w:val="30"/>
        </w:rPr>
      </w:pPr>
      <w:r w:rsidRPr="00656FE9">
        <w:rPr>
          <w:rFonts w:ascii="Times New Roman" w:hAnsi="Times New Roman" w:cs="Times New Roman"/>
          <w:sz w:val="30"/>
          <w:szCs w:val="30"/>
        </w:rPr>
        <w:t>могло ли государственное должностное лицо  реально повлиять на надлежащее исполнение действия (решения);</w:t>
      </w:r>
    </w:p>
    <w:p w:rsidR="00DF1F2D" w:rsidRPr="00656FE9" w:rsidRDefault="00C6434D" w:rsidP="00E210AE">
      <w:pPr>
        <w:spacing w:after="0" w:line="240" w:lineRule="auto"/>
        <w:ind w:firstLine="567"/>
        <w:jc w:val="both"/>
        <w:rPr>
          <w:rFonts w:ascii="Times New Roman" w:hAnsi="Times New Roman" w:cs="Times New Roman"/>
          <w:sz w:val="30"/>
          <w:szCs w:val="30"/>
        </w:rPr>
      </w:pPr>
      <w:r w:rsidRPr="00656FE9">
        <w:rPr>
          <w:rFonts w:ascii="Times New Roman" w:hAnsi="Times New Roman" w:cs="Times New Roman"/>
          <w:sz w:val="30"/>
          <w:szCs w:val="30"/>
        </w:rPr>
        <w:t xml:space="preserve">наличие возможности удовлетворения личного интереса </w:t>
      </w:r>
      <w:r w:rsidR="00DF1F2D" w:rsidRPr="00656FE9">
        <w:rPr>
          <w:rFonts w:ascii="Times New Roman" w:hAnsi="Times New Roman" w:cs="Times New Roman"/>
          <w:sz w:val="30"/>
          <w:szCs w:val="30"/>
        </w:rPr>
        <w:t xml:space="preserve">посредством принятия именно </w:t>
      </w:r>
      <w:r w:rsidR="005D7C44" w:rsidRPr="00656FE9">
        <w:rPr>
          <w:rFonts w:ascii="Times New Roman" w:hAnsi="Times New Roman" w:cs="Times New Roman"/>
          <w:sz w:val="30"/>
          <w:szCs w:val="30"/>
        </w:rPr>
        <w:t xml:space="preserve">данного </w:t>
      </w:r>
      <w:r w:rsidR="00DF1F2D" w:rsidRPr="00656FE9">
        <w:rPr>
          <w:rFonts w:ascii="Times New Roman" w:hAnsi="Times New Roman" w:cs="Times New Roman"/>
          <w:sz w:val="30"/>
          <w:szCs w:val="30"/>
        </w:rPr>
        <w:t xml:space="preserve">решения, исполнения </w:t>
      </w:r>
      <w:r w:rsidR="005D7C44" w:rsidRPr="00656FE9">
        <w:rPr>
          <w:rFonts w:ascii="Times New Roman" w:hAnsi="Times New Roman" w:cs="Times New Roman"/>
          <w:sz w:val="30"/>
          <w:szCs w:val="30"/>
        </w:rPr>
        <w:t xml:space="preserve">данной </w:t>
      </w:r>
      <w:r w:rsidR="00DF1F2D" w:rsidRPr="00656FE9">
        <w:rPr>
          <w:rFonts w:ascii="Times New Roman" w:hAnsi="Times New Roman" w:cs="Times New Roman"/>
          <w:sz w:val="30"/>
          <w:szCs w:val="30"/>
        </w:rPr>
        <w:t xml:space="preserve">обязанности, совершения </w:t>
      </w:r>
      <w:r w:rsidR="005D7C44" w:rsidRPr="00656FE9">
        <w:rPr>
          <w:rFonts w:ascii="Times New Roman" w:hAnsi="Times New Roman" w:cs="Times New Roman"/>
          <w:sz w:val="30"/>
          <w:szCs w:val="30"/>
        </w:rPr>
        <w:t xml:space="preserve">данного </w:t>
      </w:r>
      <w:r w:rsidR="00DF1F2D" w:rsidRPr="00656FE9">
        <w:rPr>
          <w:rFonts w:ascii="Times New Roman" w:hAnsi="Times New Roman" w:cs="Times New Roman"/>
          <w:sz w:val="30"/>
          <w:szCs w:val="30"/>
        </w:rPr>
        <w:t>действия по службе (работе);</w:t>
      </w:r>
    </w:p>
    <w:p w:rsidR="00DF1F2D" w:rsidRPr="00656FE9" w:rsidRDefault="00DF1F2D" w:rsidP="00E210AE">
      <w:pPr>
        <w:spacing w:after="0" w:line="240" w:lineRule="auto"/>
        <w:ind w:firstLine="567"/>
        <w:jc w:val="both"/>
        <w:rPr>
          <w:rFonts w:ascii="Times New Roman" w:hAnsi="Times New Roman" w:cs="Times New Roman"/>
          <w:sz w:val="30"/>
          <w:szCs w:val="30"/>
        </w:rPr>
      </w:pPr>
      <w:r w:rsidRPr="00656FE9">
        <w:rPr>
          <w:rFonts w:ascii="Times New Roman" w:hAnsi="Times New Roman" w:cs="Times New Roman"/>
          <w:sz w:val="30"/>
          <w:szCs w:val="30"/>
        </w:rPr>
        <w:t>была ли выполнена обязанность, принято решение, совершено действие, в чем выразился их ненадлежащий характер, связано ли ненадлежащее исполнение с личным интересом и каким образом и др.</w:t>
      </w:r>
    </w:p>
    <w:p w:rsidR="001C58FD" w:rsidRPr="00656FE9" w:rsidRDefault="001C58FD" w:rsidP="00E210AE">
      <w:pPr>
        <w:spacing w:after="0" w:line="240" w:lineRule="auto"/>
        <w:ind w:firstLine="567"/>
        <w:jc w:val="both"/>
        <w:rPr>
          <w:rFonts w:ascii="Times New Roman" w:hAnsi="Times New Roman" w:cs="Times New Roman"/>
          <w:sz w:val="30"/>
          <w:szCs w:val="30"/>
        </w:rPr>
      </w:pPr>
      <w:r w:rsidRPr="00656FE9">
        <w:rPr>
          <w:rFonts w:ascii="Times New Roman" w:hAnsi="Times New Roman" w:cs="Times New Roman"/>
          <w:sz w:val="30"/>
          <w:szCs w:val="30"/>
        </w:rPr>
        <w:t>Не образуют конфликта интересов:</w:t>
      </w:r>
    </w:p>
    <w:p w:rsidR="001C58FD" w:rsidRPr="00656FE9" w:rsidRDefault="001C58FD" w:rsidP="00E210AE">
      <w:pPr>
        <w:spacing w:after="0" w:line="240" w:lineRule="auto"/>
        <w:ind w:firstLine="567"/>
        <w:jc w:val="both"/>
        <w:rPr>
          <w:rFonts w:ascii="Times New Roman" w:hAnsi="Times New Roman" w:cs="Times New Roman"/>
          <w:sz w:val="30"/>
          <w:szCs w:val="30"/>
        </w:rPr>
      </w:pPr>
      <w:r w:rsidRPr="00656FE9">
        <w:rPr>
          <w:rFonts w:ascii="Times New Roman" w:hAnsi="Times New Roman" w:cs="Times New Roman"/>
          <w:sz w:val="30"/>
          <w:szCs w:val="30"/>
        </w:rPr>
        <w:t xml:space="preserve">наличие личного интереса, влияние которого на выполнение служебных (трудовых) обязанностей не установлено; </w:t>
      </w:r>
    </w:p>
    <w:p w:rsidR="001C58FD" w:rsidRPr="00656FE9" w:rsidRDefault="001C58FD" w:rsidP="00E210AE">
      <w:pPr>
        <w:spacing w:after="0" w:line="240" w:lineRule="auto"/>
        <w:ind w:firstLine="567"/>
        <w:jc w:val="both"/>
        <w:rPr>
          <w:rFonts w:ascii="Times New Roman" w:hAnsi="Times New Roman" w:cs="Times New Roman"/>
          <w:sz w:val="30"/>
          <w:szCs w:val="30"/>
        </w:rPr>
      </w:pPr>
      <w:r w:rsidRPr="00656FE9">
        <w:rPr>
          <w:rFonts w:ascii="Times New Roman" w:hAnsi="Times New Roman" w:cs="Times New Roman"/>
          <w:sz w:val="30"/>
          <w:szCs w:val="30"/>
        </w:rPr>
        <w:t xml:space="preserve">гипотетическая возможность влияния личного интереса на выполнение действий по службе (работе), когда характер или возможность такого влияния не выяснены; </w:t>
      </w:r>
    </w:p>
    <w:p w:rsidR="001C58FD" w:rsidRPr="00656FE9" w:rsidRDefault="001C58FD" w:rsidP="00E210AE">
      <w:pPr>
        <w:spacing w:after="0" w:line="240" w:lineRule="auto"/>
        <w:ind w:firstLine="567"/>
        <w:jc w:val="both"/>
        <w:rPr>
          <w:rFonts w:ascii="Times New Roman" w:hAnsi="Times New Roman" w:cs="Times New Roman"/>
          <w:sz w:val="30"/>
          <w:szCs w:val="30"/>
        </w:rPr>
      </w:pPr>
      <w:r w:rsidRPr="00656FE9">
        <w:rPr>
          <w:rFonts w:ascii="Times New Roman" w:hAnsi="Times New Roman" w:cs="Times New Roman"/>
          <w:sz w:val="30"/>
          <w:szCs w:val="30"/>
        </w:rPr>
        <w:t>возможность влияния личного интереса на исполнение  государственным должностным лицом абстрактных (еще не определенных) служебных (трудовых) обязанностей;</w:t>
      </w:r>
    </w:p>
    <w:p w:rsidR="001C58FD" w:rsidRPr="00656FE9" w:rsidRDefault="001C58FD" w:rsidP="00E210AE">
      <w:pPr>
        <w:spacing w:after="0" w:line="240" w:lineRule="auto"/>
        <w:ind w:firstLine="567"/>
        <w:jc w:val="both"/>
        <w:rPr>
          <w:rFonts w:ascii="Times New Roman" w:hAnsi="Times New Roman" w:cs="Times New Roman"/>
          <w:sz w:val="30"/>
          <w:szCs w:val="30"/>
        </w:rPr>
      </w:pPr>
      <w:r w:rsidRPr="00656FE9">
        <w:rPr>
          <w:rFonts w:ascii="Times New Roman" w:hAnsi="Times New Roman" w:cs="Times New Roman"/>
          <w:sz w:val="30"/>
          <w:szCs w:val="30"/>
        </w:rPr>
        <w:t>иные подобные ситуации.</w:t>
      </w:r>
    </w:p>
    <w:p w:rsidR="00AD2D3E" w:rsidRPr="00656FE9" w:rsidRDefault="00817688" w:rsidP="00E210AE">
      <w:pPr>
        <w:autoSpaceDE w:val="0"/>
        <w:autoSpaceDN w:val="0"/>
        <w:adjustRightInd w:val="0"/>
        <w:spacing w:after="0" w:line="240" w:lineRule="auto"/>
        <w:ind w:firstLine="567"/>
        <w:jc w:val="both"/>
        <w:rPr>
          <w:rFonts w:ascii="Times New Roman" w:hAnsi="Times New Roman" w:cs="Times New Roman"/>
          <w:sz w:val="30"/>
          <w:szCs w:val="30"/>
        </w:rPr>
      </w:pPr>
      <w:r w:rsidRPr="00656FE9">
        <w:rPr>
          <w:rFonts w:ascii="Times New Roman" w:hAnsi="Times New Roman" w:cs="Times New Roman"/>
          <w:sz w:val="30"/>
          <w:szCs w:val="30"/>
        </w:rPr>
        <w:t xml:space="preserve">В </w:t>
      </w:r>
      <w:hyperlink r:id="rId10" w:history="1">
        <w:r w:rsidR="00C978FE" w:rsidRPr="00656FE9">
          <w:rPr>
            <w:rFonts w:ascii="Times New Roman" w:hAnsi="Times New Roman" w:cs="Times New Roman"/>
            <w:sz w:val="30"/>
            <w:szCs w:val="30"/>
          </w:rPr>
          <w:t>части 1 статьи</w:t>
        </w:r>
        <w:r w:rsidRPr="00656FE9">
          <w:rPr>
            <w:rFonts w:ascii="Times New Roman" w:hAnsi="Times New Roman" w:cs="Times New Roman"/>
            <w:sz w:val="30"/>
            <w:szCs w:val="30"/>
          </w:rPr>
          <w:t xml:space="preserve"> 21</w:t>
        </w:r>
      </w:hyperlink>
      <w:r w:rsidRPr="00656FE9">
        <w:rPr>
          <w:rFonts w:ascii="Times New Roman" w:hAnsi="Times New Roman" w:cs="Times New Roman"/>
          <w:sz w:val="30"/>
          <w:szCs w:val="30"/>
        </w:rPr>
        <w:t xml:space="preserve"> Закона</w:t>
      </w:r>
      <w:r w:rsidR="00A75A93" w:rsidRPr="00656FE9">
        <w:rPr>
          <w:rFonts w:ascii="Times New Roman" w:hAnsi="Times New Roman" w:cs="Times New Roman"/>
          <w:sz w:val="30"/>
          <w:szCs w:val="30"/>
        </w:rPr>
        <w:t xml:space="preserve"> о борьбе с коррупцией</w:t>
      </w:r>
      <w:r w:rsidRPr="00656FE9">
        <w:rPr>
          <w:rFonts w:ascii="Times New Roman" w:hAnsi="Times New Roman" w:cs="Times New Roman"/>
          <w:sz w:val="30"/>
          <w:szCs w:val="30"/>
        </w:rPr>
        <w:t xml:space="preserve"> закреплена обязанность государственного должностного лица уведомить в письменной форме своего руководителя, в непосредственной подчиненности которого оно находится, о возникновении конфликта </w:t>
      </w:r>
      <w:r w:rsidRPr="00656FE9">
        <w:rPr>
          <w:rFonts w:ascii="Times New Roman" w:hAnsi="Times New Roman" w:cs="Times New Roman"/>
          <w:sz w:val="30"/>
          <w:szCs w:val="30"/>
        </w:rPr>
        <w:lastRenderedPageBreak/>
        <w:t>интересов или возможности его возникновения, как только ему станет об этом известно</w:t>
      </w:r>
      <w:r w:rsidR="00AD2D3E" w:rsidRPr="00656FE9">
        <w:rPr>
          <w:rFonts w:ascii="Times New Roman" w:hAnsi="Times New Roman" w:cs="Times New Roman"/>
          <w:sz w:val="30"/>
          <w:szCs w:val="30"/>
        </w:rPr>
        <w:t>,</w:t>
      </w:r>
      <w:r w:rsidR="007A6124" w:rsidRPr="00656FE9">
        <w:rPr>
          <w:rFonts w:ascii="Times New Roman" w:hAnsi="Times New Roman" w:cs="Times New Roman"/>
          <w:sz w:val="30"/>
          <w:szCs w:val="30"/>
        </w:rPr>
        <w:t xml:space="preserve"> </w:t>
      </w:r>
      <w:r w:rsidR="00AD2D3E" w:rsidRPr="00656FE9">
        <w:rPr>
          <w:rFonts w:ascii="Times New Roman" w:hAnsi="Times New Roman" w:cs="Times New Roman"/>
          <w:sz w:val="30"/>
          <w:szCs w:val="30"/>
        </w:rPr>
        <w:t>и вправе в письменной форме заявить самоотвод от принятия решения, участия в принятии решения либо совершения других действий по службе (работе), которые вызывают или могут вызвать возникновение конфликта интересов.</w:t>
      </w:r>
      <w:r w:rsidR="007A6124" w:rsidRPr="00656FE9">
        <w:rPr>
          <w:rFonts w:ascii="Times New Roman" w:hAnsi="Times New Roman" w:cs="Times New Roman"/>
          <w:sz w:val="30"/>
          <w:szCs w:val="30"/>
        </w:rPr>
        <w:t xml:space="preserve"> </w:t>
      </w:r>
      <w:r w:rsidR="00AD2D3E" w:rsidRPr="00656FE9">
        <w:rPr>
          <w:rFonts w:ascii="Times New Roman" w:hAnsi="Times New Roman" w:cs="Times New Roman"/>
          <w:sz w:val="30"/>
          <w:szCs w:val="30"/>
        </w:rPr>
        <w:t>Руководитель может не принять заявленный государственным должностным лицом самоотвод и письменно обязать государственное должностное лицо совершить соответствующие действия по службе (работе).</w:t>
      </w:r>
    </w:p>
    <w:p w:rsidR="00817688" w:rsidRPr="00656FE9" w:rsidRDefault="00800E56" w:rsidP="00E210AE">
      <w:pPr>
        <w:autoSpaceDE w:val="0"/>
        <w:autoSpaceDN w:val="0"/>
        <w:adjustRightInd w:val="0"/>
        <w:spacing w:after="0" w:line="240" w:lineRule="auto"/>
        <w:ind w:firstLine="567"/>
        <w:jc w:val="both"/>
        <w:rPr>
          <w:rFonts w:ascii="Times New Roman" w:hAnsi="Times New Roman" w:cs="Times New Roman"/>
          <w:sz w:val="30"/>
          <w:szCs w:val="30"/>
        </w:rPr>
      </w:pPr>
      <w:r w:rsidRPr="00656FE9">
        <w:rPr>
          <w:rFonts w:ascii="Times New Roman" w:hAnsi="Times New Roman" w:cs="Times New Roman"/>
          <w:sz w:val="30"/>
          <w:szCs w:val="30"/>
        </w:rPr>
        <w:t>Основанием для непринятия самоотвода является отсутствие конфликта интересов либо возможность его урегулирования иным</w:t>
      </w:r>
      <w:r w:rsidR="00147C61" w:rsidRPr="00656FE9">
        <w:rPr>
          <w:rFonts w:ascii="Times New Roman" w:hAnsi="Times New Roman" w:cs="Times New Roman"/>
          <w:sz w:val="30"/>
          <w:szCs w:val="30"/>
        </w:rPr>
        <w:t>и способами.</w:t>
      </w:r>
    </w:p>
    <w:p w:rsidR="0018006C" w:rsidRPr="00656FE9" w:rsidRDefault="008C6F25" w:rsidP="00E210AE">
      <w:pPr>
        <w:autoSpaceDE w:val="0"/>
        <w:autoSpaceDN w:val="0"/>
        <w:adjustRightInd w:val="0"/>
        <w:spacing w:after="0" w:line="240" w:lineRule="auto"/>
        <w:ind w:firstLine="567"/>
        <w:jc w:val="both"/>
        <w:rPr>
          <w:rFonts w:ascii="Times New Roman" w:hAnsi="Times New Roman" w:cs="Times New Roman"/>
          <w:sz w:val="30"/>
          <w:szCs w:val="30"/>
        </w:rPr>
      </w:pPr>
      <w:r w:rsidRPr="00656FE9">
        <w:rPr>
          <w:rFonts w:ascii="Times New Roman" w:hAnsi="Times New Roman" w:cs="Times New Roman"/>
          <w:sz w:val="30"/>
          <w:szCs w:val="30"/>
        </w:rPr>
        <w:t>У</w:t>
      </w:r>
      <w:r w:rsidR="002B0753" w:rsidRPr="00656FE9">
        <w:rPr>
          <w:rFonts w:ascii="Times New Roman" w:hAnsi="Times New Roman" w:cs="Times New Roman"/>
          <w:sz w:val="30"/>
          <w:szCs w:val="30"/>
        </w:rPr>
        <w:t>ведомление оформляется, например, в виде докладной записки</w:t>
      </w:r>
      <w:r w:rsidR="00F24DE3" w:rsidRPr="00656FE9">
        <w:rPr>
          <w:rFonts w:ascii="Times New Roman" w:hAnsi="Times New Roman" w:cs="Times New Roman"/>
          <w:sz w:val="30"/>
          <w:szCs w:val="30"/>
        </w:rPr>
        <w:t>, заявления или иным образом в письменной форме.</w:t>
      </w:r>
      <w:r w:rsidR="00446B20" w:rsidRPr="00656FE9">
        <w:rPr>
          <w:rFonts w:ascii="Times New Roman" w:hAnsi="Times New Roman" w:cs="Times New Roman"/>
          <w:sz w:val="30"/>
          <w:szCs w:val="30"/>
        </w:rPr>
        <w:t xml:space="preserve"> Самоотвод также оформляется в письменной форме</w:t>
      </w:r>
      <w:r w:rsidR="0018006C" w:rsidRPr="00656FE9">
        <w:rPr>
          <w:rFonts w:ascii="Times New Roman" w:hAnsi="Times New Roman" w:cs="Times New Roman"/>
          <w:sz w:val="30"/>
          <w:szCs w:val="30"/>
        </w:rPr>
        <w:t>.</w:t>
      </w:r>
    </w:p>
    <w:p w:rsidR="00B3775C" w:rsidRPr="00656FE9" w:rsidRDefault="0018006C" w:rsidP="00E210AE">
      <w:pPr>
        <w:autoSpaceDE w:val="0"/>
        <w:autoSpaceDN w:val="0"/>
        <w:adjustRightInd w:val="0"/>
        <w:spacing w:after="0" w:line="240" w:lineRule="auto"/>
        <w:ind w:firstLine="567"/>
        <w:jc w:val="both"/>
        <w:rPr>
          <w:rFonts w:ascii="Times New Roman" w:hAnsi="Times New Roman" w:cs="Times New Roman"/>
          <w:sz w:val="30"/>
          <w:szCs w:val="30"/>
        </w:rPr>
      </w:pPr>
      <w:r w:rsidRPr="00656FE9">
        <w:rPr>
          <w:rFonts w:ascii="Times New Roman" w:hAnsi="Times New Roman" w:cs="Times New Roman"/>
          <w:sz w:val="30"/>
          <w:szCs w:val="30"/>
        </w:rPr>
        <w:t xml:space="preserve">Уведомление, самоотвод и </w:t>
      </w:r>
      <w:r w:rsidR="0076244B" w:rsidRPr="00656FE9">
        <w:rPr>
          <w:rFonts w:ascii="Times New Roman" w:hAnsi="Times New Roman" w:cs="Times New Roman"/>
          <w:sz w:val="30"/>
          <w:szCs w:val="30"/>
        </w:rPr>
        <w:t xml:space="preserve">принятые </w:t>
      </w:r>
      <w:r w:rsidRPr="00656FE9">
        <w:rPr>
          <w:rFonts w:ascii="Times New Roman" w:hAnsi="Times New Roman" w:cs="Times New Roman"/>
          <w:sz w:val="30"/>
          <w:szCs w:val="30"/>
        </w:rPr>
        <w:t xml:space="preserve">по ним </w:t>
      </w:r>
      <w:r w:rsidR="0076244B" w:rsidRPr="00656FE9">
        <w:rPr>
          <w:rFonts w:ascii="Times New Roman" w:hAnsi="Times New Roman" w:cs="Times New Roman"/>
          <w:sz w:val="30"/>
          <w:szCs w:val="30"/>
        </w:rPr>
        <w:t xml:space="preserve">решения </w:t>
      </w:r>
      <w:r w:rsidRPr="00656FE9">
        <w:rPr>
          <w:rFonts w:ascii="Times New Roman" w:hAnsi="Times New Roman" w:cs="Times New Roman"/>
          <w:sz w:val="30"/>
          <w:szCs w:val="30"/>
        </w:rPr>
        <w:t xml:space="preserve">оформляются в соответствии с </w:t>
      </w:r>
      <w:r w:rsidR="007C605A" w:rsidRPr="00656FE9">
        <w:rPr>
          <w:rFonts w:ascii="Times New Roman" w:hAnsi="Times New Roman" w:cs="Times New Roman"/>
          <w:sz w:val="30"/>
          <w:szCs w:val="30"/>
        </w:rPr>
        <w:t xml:space="preserve"> Инструкци</w:t>
      </w:r>
      <w:r w:rsidRPr="00656FE9">
        <w:rPr>
          <w:rFonts w:ascii="Times New Roman" w:hAnsi="Times New Roman" w:cs="Times New Roman"/>
          <w:sz w:val="30"/>
          <w:szCs w:val="30"/>
        </w:rPr>
        <w:t>ей</w:t>
      </w:r>
      <w:r w:rsidR="007C605A" w:rsidRPr="00656FE9">
        <w:rPr>
          <w:rFonts w:ascii="Times New Roman" w:hAnsi="Times New Roman" w:cs="Times New Roman"/>
          <w:sz w:val="30"/>
          <w:szCs w:val="30"/>
        </w:rPr>
        <w:t xml:space="preserve"> по делопроизводству в государственных органах, иных организациях</w:t>
      </w:r>
      <w:r w:rsidRPr="00656FE9">
        <w:rPr>
          <w:rFonts w:ascii="Times New Roman" w:hAnsi="Times New Roman" w:cs="Times New Roman"/>
          <w:sz w:val="30"/>
          <w:szCs w:val="30"/>
        </w:rPr>
        <w:t xml:space="preserve">, утвержденной </w:t>
      </w:r>
      <w:r w:rsidR="007C605A" w:rsidRPr="00656FE9">
        <w:rPr>
          <w:rFonts w:ascii="Times New Roman" w:hAnsi="Times New Roman" w:cs="Times New Roman"/>
          <w:sz w:val="30"/>
          <w:szCs w:val="30"/>
        </w:rPr>
        <w:t>п</w:t>
      </w:r>
      <w:r w:rsidR="005758ED" w:rsidRPr="00656FE9">
        <w:rPr>
          <w:rFonts w:ascii="Times New Roman" w:hAnsi="Times New Roman" w:cs="Times New Roman"/>
          <w:sz w:val="30"/>
          <w:szCs w:val="30"/>
        </w:rPr>
        <w:t>остановление</w:t>
      </w:r>
      <w:r w:rsidRPr="00656FE9">
        <w:rPr>
          <w:rFonts w:ascii="Times New Roman" w:hAnsi="Times New Roman" w:cs="Times New Roman"/>
          <w:sz w:val="30"/>
          <w:szCs w:val="30"/>
        </w:rPr>
        <w:t>м</w:t>
      </w:r>
      <w:r w:rsidR="005758ED" w:rsidRPr="00656FE9">
        <w:rPr>
          <w:rFonts w:ascii="Times New Roman" w:hAnsi="Times New Roman" w:cs="Times New Roman"/>
          <w:sz w:val="30"/>
          <w:szCs w:val="30"/>
        </w:rPr>
        <w:t xml:space="preserve"> Министерства юстиции Республики Беларусь от 19.01.2009 № </w:t>
      </w:r>
      <w:r w:rsidRPr="00656FE9">
        <w:rPr>
          <w:rFonts w:ascii="Times New Roman" w:hAnsi="Times New Roman" w:cs="Times New Roman"/>
          <w:sz w:val="30"/>
          <w:szCs w:val="30"/>
        </w:rPr>
        <w:t>4.</w:t>
      </w:r>
    </w:p>
    <w:p w:rsidR="001E3033" w:rsidRPr="00656FE9" w:rsidRDefault="001E3033" w:rsidP="00E210AE">
      <w:pPr>
        <w:autoSpaceDE w:val="0"/>
        <w:autoSpaceDN w:val="0"/>
        <w:adjustRightInd w:val="0"/>
        <w:spacing w:after="0" w:line="240" w:lineRule="auto"/>
        <w:ind w:firstLine="567"/>
        <w:jc w:val="both"/>
        <w:rPr>
          <w:rFonts w:ascii="Times New Roman" w:hAnsi="Times New Roman" w:cs="Times New Roman"/>
          <w:sz w:val="30"/>
          <w:szCs w:val="30"/>
        </w:rPr>
      </w:pPr>
      <w:r w:rsidRPr="00656FE9">
        <w:rPr>
          <w:rFonts w:ascii="Times New Roman" w:hAnsi="Times New Roman" w:cs="Times New Roman"/>
          <w:sz w:val="30"/>
          <w:szCs w:val="30"/>
        </w:rPr>
        <w:t>О возникновении или возможности возникновения конфликта интересов и результатах рассмотрения заявленного государственным должностным лицом самоотвода его руководитель информирует руководителя государственного органа, иной организации.</w:t>
      </w:r>
    </w:p>
    <w:p w:rsidR="00FC4A14" w:rsidRPr="00656FE9" w:rsidRDefault="00C978FE" w:rsidP="00E210AE">
      <w:pPr>
        <w:autoSpaceDE w:val="0"/>
        <w:autoSpaceDN w:val="0"/>
        <w:adjustRightInd w:val="0"/>
        <w:spacing w:after="0" w:line="240" w:lineRule="auto"/>
        <w:ind w:firstLine="567"/>
        <w:jc w:val="both"/>
        <w:rPr>
          <w:rFonts w:ascii="Times New Roman" w:hAnsi="Times New Roman" w:cs="Times New Roman"/>
          <w:sz w:val="30"/>
          <w:szCs w:val="30"/>
        </w:rPr>
      </w:pPr>
      <w:r w:rsidRPr="00656FE9">
        <w:rPr>
          <w:rFonts w:ascii="Times New Roman" w:hAnsi="Times New Roman" w:cs="Times New Roman"/>
          <w:sz w:val="30"/>
          <w:szCs w:val="30"/>
        </w:rPr>
        <w:t xml:space="preserve">В соответствии с частью 2 статьи </w:t>
      </w:r>
      <w:r w:rsidR="00FC4A14" w:rsidRPr="00656FE9">
        <w:rPr>
          <w:rFonts w:ascii="Times New Roman" w:hAnsi="Times New Roman" w:cs="Times New Roman"/>
          <w:sz w:val="30"/>
          <w:szCs w:val="30"/>
        </w:rPr>
        <w:t>21 Закона</w:t>
      </w:r>
      <w:r w:rsidR="00A75A93" w:rsidRPr="00656FE9">
        <w:rPr>
          <w:rFonts w:ascii="Times New Roman" w:hAnsi="Times New Roman" w:cs="Times New Roman"/>
          <w:sz w:val="30"/>
          <w:szCs w:val="30"/>
        </w:rPr>
        <w:t xml:space="preserve"> о борьбе с коррупцией</w:t>
      </w:r>
      <w:r w:rsidR="007A6124" w:rsidRPr="00656FE9">
        <w:rPr>
          <w:rFonts w:ascii="Times New Roman" w:hAnsi="Times New Roman" w:cs="Times New Roman"/>
          <w:sz w:val="30"/>
          <w:szCs w:val="30"/>
        </w:rPr>
        <w:t xml:space="preserve"> </w:t>
      </w:r>
      <w:r w:rsidR="00FC4A14" w:rsidRPr="00656FE9">
        <w:rPr>
          <w:rFonts w:ascii="Times New Roman" w:hAnsi="Times New Roman" w:cs="Times New Roman"/>
          <w:sz w:val="30"/>
          <w:szCs w:val="30"/>
        </w:rPr>
        <w:t xml:space="preserve">руководитель организации, </w:t>
      </w:r>
      <w:r w:rsidR="007A6124" w:rsidRPr="00656FE9">
        <w:rPr>
          <w:rFonts w:ascii="Times New Roman" w:hAnsi="Times New Roman" w:cs="Times New Roman"/>
          <w:sz w:val="30"/>
          <w:szCs w:val="30"/>
        </w:rPr>
        <w:t>в случае если</w:t>
      </w:r>
      <w:r w:rsidR="00FC4A14" w:rsidRPr="00656FE9">
        <w:rPr>
          <w:rFonts w:ascii="Times New Roman" w:hAnsi="Times New Roman" w:cs="Times New Roman"/>
          <w:sz w:val="30"/>
          <w:szCs w:val="30"/>
        </w:rPr>
        <w:t xml:space="preserve"> стало известно о возникновении или возможности возникновения конфликта интересов, обязан незамедлительно принять меры по его предотвращению или урегулированию.</w:t>
      </w:r>
    </w:p>
    <w:p w:rsidR="00E30663" w:rsidRPr="00656FE9" w:rsidRDefault="00E30663" w:rsidP="00E210AE">
      <w:pPr>
        <w:tabs>
          <w:tab w:val="left" w:pos="709"/>
        </w:tabs>
        <w:autoSpaceDE w:val="0"/>
        <w:autoSpaceDN w:val="0"/>
        <w:adjustRightInd w:val="0"/>
        <w:spacing w:after="0" w:line="240" w:lineRule="auto"/>
        <w:ind w:firstLine="567"/>
        <w:jc w:val="both"/>
        <w:rPr>
          <w:rFonts w:ascii="Times New Roman" w:hAnsi="Times New Roman" w:cs="Times New Roman"/>
          <w:sz w:val="30"/>
          <w:szCs w:val="30"/>
        </w:rPr>
      </w:pPr>
      <w:r w:rsidRPr="00656FE9">
        <w:rPr>
          <w:rFonts w:ascii="Times New Roman" w:hAnsi="Times New Roman" w:cs="Times New Roman"/>
          <w:sz w:val="30"/>
          <w:szCs w:val="30"/>
        </w:rPr>
        <w:t xml:space="preserve">В </w:t>
      </w:r>
      <w:r w:rsidR="00C978FE" w:rsidRPr="00656FE9">
        <w:rPr>
          <w:rFonts w:ascii="Times New Roman" w:hAnsi="Times New Roman" w:cs="Times New Roman"/>
          <w:sz w:val="30"/>
          <w:szCs w:val="30"/>
        </w:rPr>
        <w:t xml:space="preserve">части </w:t>
      </w:r>
      <w:r w:rsidRPr="00656FE9">
        <w:rPr>
          <w:rFonts w:ascii="Times New Roman" w:hAnsi="Times New Roman" w:cs="Times New Roman"/>
          <w:sz w:val="30"/>
          <w:szCs w:val="30"/>
        </w:rPr>
        <w:t xml:space="preserve">3 </w:t>
      </w:r>
      <w:hyperlink r:id="rId11" w:history="1">
        <w:r w:rsidR="00C978FE" w:rsidRPr="00656FE9">
          <w:rPr>
            <w:rFonts w:ascii="Times New Roman" w:hAnsi="Times New Roman" w:cs="Times New Roman"/>
            <w:sz w:val="30"/>
            <w:szCs w:val="30"/>
          </w:rPr>
          <w:t xml:space="preserve">статьи </w:t>
        </w:r>
        <w:r w:rsidRPr="00656FE9">
          <w:rPr>
            <w:rFonts w:ascii="Times New Roman" w:hAnsi="Times New Roman" w:cs="Times New Roman"/>
            <w:sz w:val="30"/>
            <w:szCs w:val="30"/>
          </w:rPr>
          <w:t>21</w:t>
        </w:r>
      </w:hyperlink>
      <w:r w:rsidR="007A6124" w:rsidRPr="00656FE9">
        <w:rPr>
          <w:rFonts w:ascii="Times New Roman" w:hAnsi="Times New Roman" w:cs="Times New Roman"/>
          <w:sz w:val="30"/>
          <w:szCs w:val="30"/>
        </w:rPr>
        <w:t xml:space="preserve"> </w:t>
      </w:r>
      <w:r w:rsidR="006A7C17" w:rsidRPr="00656FE9">
        <w:rPr>
          <w:rFonts w:ascii="Times New Roman" w:hAnsi="Times New Roman" w:cs="Times New Roman"/>
          <w:sz w:val="30"/>
          <w:szCs w:val="30"/>
        </w:rPr>
        <w:t xml:space="preserve">Закона о борьбе с коррупцией </w:t>
      </w:r>
      <w:r w:rsidRPr="00656FE9">
        <w:rPr>
          <w:rFonts w:ascii="Times New Roman" w:hAnsi="Times New Roman" w:cs="Times New Roman"/>
          <w:sz w:val="30"/>
          <w:szCs w:val="30"/>
        </w:rPr>
        <w:t>закреплен перечень мер, направленных на предотвращение или урегулирование конфликта интересов, которые может принять руководитель государственного органа, иной организации:</w:t>
      </w:r>
    </w:p>
    <w:p w:rsidR="00E30663" w:rsidRPr="00656FE9" w:rsidRDefault="00E30663" w:rsidP="00E210AE">
      <w:pPr>
        <w:widowControl w:val="0"/>
        <w:autoSpaceDE w:val="0"/>
        <w:autoSpaceDN w:val="0"/>
        <w:adjustRightInd w:val="0"/>
        <w:spacing w:after="0" w:line="240" w:lineRule="auto"/>
        <w:ind w:firstLine="567"/>
        <w:jc w:val="both"/>
        <w:rPr>
          <w:rFonts w:ascii="Times New Roman" w:hAnsi="Times New Roman" w:cs="Times New Roman"/>
          <w:sz w:val="30"/>
          <w:szCs w:val="30"/>
        </w:rPr>
      </w:pPr>
      <w:r w:rsidRPr="00656FE9">
        <w:rPr>
          <w:rFonts w:ascii="Times New Roman" w:hAnsi="Times New Roman" w:cs="Times New Roman"/>
          <w:sz w:val="30"/>
          <w:szCs w:val="30"/>
        </w:rPr>
        <w:t>дать государственному должностному лицу письменные рекомендации о принятии мер по предотвращению или урегулированию конфликта интересов;</w:t>
      </w:r>
    </w:p>
    <w:p w:rsidR="00E30663" w:rsidRPr="00656FE9" w:rsidRDefault="00E30663" w:rsidP="00E210AE">
      <w:pPr>
        <w:widowControl w:val="0"/>
        <w:autoSpaceDE w:val="0"/>
        <w:autoSpaceDN w:val="0"/>
        <w:adjustRightInd w:val="0"/>
        <w:spacing w:after="0" w:line="240" w:lineRule="auto"/>
        <w:ind w:firstLine="567"/>
        <w:jc w:val="both"/>
        <w:rPr>
          <w:rFonts w:ascii="Times New Roman" w:hAnsi="Times New Roman" w:cs="Times New Roman"/>
          <w:sz w:val="30"/>
          <w:szCs w:val="30"/>
        </w:rPr>
      </w:pPr>
      <w:r w:rsidRPr="00656FE9">
        <w:rPr>
          <w:rFonts w:ascii="Times New Roman" w:hAnsi="Times New Roman" w:cs="Times New Roman"/>
          <w:sz w:val="30"/>
          <w:szCs w:val="30"/>
        </w:rPr>
        <w:t>отстранить государственное должностное лицо от совершения действий по службе (работе), которые вызывают или могут вызвать у государственного должностного лица конфликт интересов;</w:t>
      </w:r>
    </w:p>
    <w:p w:rsidR="00E30663" w:rsidRPr="00656FE9" w:rsidRDefault="00E30663" w:rsidP="00E210AE">
      <w:pPr>
        <w:autoSpaceDE w:val="0"/>
        <w:autoSpaceDN w:val="0"/>
        <w:adjustRightInd w:val="0"/>
        <w:spacing w:after="0" w:line="240" w:lineRule="auto"/>
        <w:ind w:firstLine="567"/>
        <w:jc w:val="both"/>
        <w:rPr>
          <w:rFonts w:ascii="Times New Roman" w:hAnsi="Times New Roman" w:cs="Times New Roman"/>
          <w:sz w:val="30"/>
          <w:szCs w:val="30"/>
        </w:rPr>
      </w:pPr>
      <w:r w:rsidRPr="00656FE9">
        <w:rPr>
          <w:rFonts w:ascii="Times New Roman" w:hAnsi="Times New Roman" w:cs="Times New Roman"/>
          <w:sz w:val="30"/>
          <w:szCs w:val="30"/>
        </w:rPr>
        <w:t>перевести государственное должностное лицо в порядке, установленном актами законодательства, с должности, исполнение обязанностей по которой вызвало или может вызвать возникновение конфликта интересов, на другую равнозначную должность;</w:t>
      </w:r>
    </w:p>
    <w:p w:rsidR="00E30663" w:rsidRPr="00656FE9" w:rsidRDefault="00E30663" w:rsidP="00E210AE">
      <w:pPr>
        <w:autoSpaceDE w:val="0"/>
        <w:autoSpaceDN w:val="0"/>
        <w:adjustRightInd w:val="0"/>
        <w:spacing w:after="0" w:line="240" w:lineRule="auto"/>
        <w:ind w:firstLine="567"/>
        <w:jc w:val="both"/>
        <w:rPr>
          <w:rFonts w:ascii="Times New Roman" w:hAnsi="Times New Roman" w:cs="Times New Roman"/>
          <w:sz w:val="30"/>
          <w:szCs w:val="30"/>
        </w:rPr>
      </w:pPr>
      <w:r w:rsidRPr="00656FE9">
        <w:rPr>
          <w:rFonts w:ascii="Times New Roman" w:hAnsi="Times New Roman" w:cs="Times New Roman"/>
          <w:sz w:val="30"/>
          <w:szCs w:val="30"/>
        </w:rPr>
        <w:lastRenderedPageBreak/>
        <w:t>поручить исполнение прежних должностных обязанностей на новом рабочем месте либо изменить, в том числе временно, должностные обязанности государственного должностного лица в порядке, установленном актами законодательства, в целях предотвращения конфликта интересов или возможности его возникновения;</w:t>
      </w:r>
    </w:p>
    <w:p w:rsidR="00E30663" w:rsidRPr="00656FE9" w:rsidRDefault="00E30663" w:rsidP="00E210AE">
      <w:pPr>
        <w:autoSpaceDE w:val="0"/>
        <w:autoSpaceDN w:val="0"/>
        <w:adjustRightInd w:val="0"/>
        <w:spacing w:after="0" w:line="240" w:lineRule="auto"/>
        <w:ind w:firstLine="567"/>
        <w:jc w:val="both"/>
        <w:rPr>
          <w:rFonts w:ascii="Times New Roman" w:hAnsi="Times New Roman" w:cs="Times New Roman"/>
          <w:sz w:val="30"/>
          <w:szCs w:val="30"/>
        </w:rPr>
      </w:pPr>
      <w:r w:rsidRPr="00656FE9">
        <w:rPr>
          <w:rFonts w:ascii="Times New Roman" w:hAnsi="Times New Roman" w:cs="Times New Roman"/>
          <w:sz w:val="30"/>
          <w:szCs w:val="30"/>
        </w:rPr>
        <w:t>принять иные меры, предусмотренные актами законодательства.</w:t>
      </w:r>
    </w:p>
    <w:p w:rsidR="00786876" w:rsidRPr="00656FE9" w:rsidRDefault="00786876" w:rsidP="00E210AE">
      <w:pPr>
        <w:spacing w:after="0" w:line="240" w:lineRule="auto"/>
        <w:ind w:firstLine="567"/>
        <w:jc w:val="both"/>
        <w:rPr>
          <w:rFonts w:ascii="Times New Roman" w:hAnsi="Times New Roman" w:cs="Times New Roman"/>
          <w:sz w:val="30"/>
          <w:szCs w:val="30"/>
        </w:rPr>
      </w:pPr>
      <w:r w:rsidRPr="00656FE9">
        <w:rPr>
          <w:rFonts w:ascii="Times New Roman" w:hAnsi="Times New Roman" w:cs="Times New Roman"/>
          <w:sz w:val="30"/>
          <w:szCs w:val="30"/>
        </w:rPr>
        <w:t>При разрешении конфликта интересов следует руководствоваться принципами:</w:t>
      </w:r>
    </w:p>
    <w:p w:rsidR="00786876" w:rsidRPr="00656FE9" w:rsidRDefault="00786876" w:rsidP="00E210AE">
      <w:pPr>
        <w:spacing w:after="0" w:line="240" w:lineRule="auto"/>
        <w:ind w:firstLine="567"/>
        <w:jc w:val="both"/>
        <w:rPr>
          <w:rFonts w:ascii="Times New Roman" w:hAnsi="Times New Roman" w:cs="Times New Roman"/>
          <w:sz w:val="30"/>
          <w:szCs w:val="30"/>
        </w:rPr>
      </w:pPr>
      <w:r w:rsidRPr="00656FE9">
        <w:rPr>
          <w:rFonts w:ascii="Times New Roman" w:hAnsi="Times New Roman" w:cs="Times New Roman"/>
          <w:sz w:val="30"/>
          <w:szCs w:val="30"/>
        </w:rPr>
        <w:t>законности – меры по разрешению конфликта интересов должны соответствовать требованиям законодательства (не</w:t>
      </w:r>
      <w:r w:rsidR="00697E31" w:rsidRPr="00656FE9">
        <w:rPr>
          <w:rFonts w:ascii="Times New Roman" w:hAnsi="Times New Roman" w:cs="Times New Roman"/>
          <w:sz w:val="30"/>
          <w:szCs w:val="30"/>
        </w:rPr>
        <w:t xml:space="preserve"> допускаются </w:t>
      </w:r>
      <w:r w:rsidRPr="00656FE9">
        <w:rPr>
          <w:rFonts w:ascii="Times New Roman" w:hAnsi="Times New Roman" w:cs="Times New Roman"/>
          <w:sz w:val="30"/>
          <w:szCs w:val="30"/>
        </w:rPr>
        <w:t>рекоменд</w:t>
      </w:r>
      <w:r w:rsidR="00697E31" w:rsidRPr="00656FE9">
        <w:rPr>
          <w:rFonts w:ascii="Times New Roman" w:hAnsi="Times New Roman" w:cs="Times New Roman"/>
          <w:sz w:val="30"/>
          <w:szCs w:val="30"/>
        </w:rPr>
        <w:t xml:space="preserve">ации о </w:t>
      </w:r>
      <w:r w:rsidRPr="00656FE9">
        <w:rPr>
          <w:rFonts w:ascii="Times New Roman" w:hAnsi="Times New Roman" w:cs="Times New Roman"/>
          <w:sz w:val="30"/>
          <w:szCs w:val="30"/>
        </w:rPr>
        <w:t>растор</w:t>
      </w:r>
      <w:r w:rsidR="00697E31" w:rsidRPr="00656FE9">
        <w:rPr>
          <w:rFonts w:ascii="Times New Roman" w:hAnsi="Times New Roman" w:cs="Times New Roman"/>
          <w:sz w:val="30"/>
          <w:szCs w:val="30"/>
        </w:rPr>
        <w:t xml:space="preserve">жении </w:t>
      </w:r>
      <w:r w:rsidRPr="00656FE9">
        <w:rPr>
          <w:rFonts w:ascii="Times New Roman" w:hAnsi="Times New Roman" w:cs="Times New Roman"/>
          <w:sz w:val="30"/>
          <w:szCs w:val="30"/>
        </w:rPr>
        <w:t>брак</w:t>
      </w:r>
      <w:r w:rsidR="00697E31" w:rsidRPr="00656FE9">
        <w:rPr>
          <w:rFonts w:ascii="Times New Roman" w:hAnsi="Times New Roman" w:cs="Times New Roman"/>
          <w:sz w:val="30"/>
          <w:szCs w:val="30"/>
        </w:rPr>
        <w:t>а</w:t>
      </w:r>
      <w:r w:rsidRPr="00656FE9">
        <w:rPr>
          <w:rFonts w:ascii="Times New Roman" w:hAnsi="Times New Roman" w:cs="Times New Roman"/>
          <w:sz w:val="30"/>
          <w:szCs w:val="30"/>
        </w:rPr>
        <w:t>, увол</w:t>
      </w:r>
      <w:r w:rsidR="00697E31" w:rsidRPr="00656FE9">
        <w:rPr>
          <w:rFonts w:ascii="Times New Roman" w:hAnsi="Times New Roman" w:cs="Times New Roman"/>
          <w:sz w:val="30"/>
          <w:szCs w:val="30"/>
        </w:rPr>
        <w:t xml:space="preserve">ьнении </w:t>
      </w:r>
      <w:r w:rsidRPr="00656FE9">
        <w:rPr>
          <w:rFonts w:ascii="Times New Roman" w:hAnsi="Times New Roman" w:cs="Times New Roman"/>
          <w:sz w:val="30"/>
          <w:szCs w:val="30"/>
        </w:rPr>
        <w:t xml:space="preserve">с работы, перевод на другую должность без соблюдения гарантий, установленных законодательством в сфере трудовых отношений, и </w:t>
      </w:r>
      <w:r w:rsidR="00A160C7" w:rsidRPr="00656FE9">
        <w:rPr>
          <w:rFonts w:ascii="Times New Roman" w:hAnsi="Times New Roman" w:cs="Times New Roman"/>
          <w:sz w:val="30"/>
          <w:szCs w:val="30"/>
        </w:rPr>
        <w:t>иные меры, не предусмотренные актами законодательств</w:t>
      </w:r>
      <w:r w:rsidR="008B7E84" w:rsidRPr="00656FE9">
        <w:rPr>
          <w:rFonts w:ascii="Times New Roman" w:hAnsi="Times New Roman" w:cs="Times New Roman"/>
          <w:sz w:val="30"/>
          <w:szCs w:val="30"/>
        </w:rPr>
        <w:t>а</w:t>
      </w:r>
      <w:r w:rsidR="00697E31" w:rsidRPr="00656FE9">
        <w:rPr>
          <w:rFonts w:ascii="Times New Roman" w:hAnsi="Times New Roman" w:cs="Times New Roman"/>
          <w:sz w:val="30"/>
          <w:szCs w:val="30"/>
        </w:rPr>
        <w:t>)</w:t>
      </w:r>
      <w:r w:rsidRPr="00656FE9">
        <w:rPr>
          <w:rFonts w:ascii="Times New Roman" w:hAnsi="Times New Roman" w:cs="Times New Roman"/>
          <w:sz w:val="30"/>
          <w:szCs w:val="30"/>
        </w:rPr>
        <w:t>;</w:t>
      </w:r>
    </w:p>
    <w:p w:rsidR="00786876" w:rsidRPr="00656FE9" w:rsidRDefault="00786876" w:rsidP="00E210AE">
      <w:pPr>
        <w:spacing w:after="0" w:line="240" w:lineRule="auto"/>
        <w:ind w:firstLine="567"/>
        <w:jc w:val="both"/>
        <w:rPr>
          <w:rFonts w:ascii="Times New Roman" w:hAnsi="Times New Roman" w:cs="Times New Roman"/>
          <w:sz w:val="30"/>
          <w:szCs w:val="30"/>
        </w:rPr>
      </w:pPr>
      <w:r w:rsidRPr="00656FE9">
        <w:rPr>
          <w:rFonts w:ascii="Times New Roman" w:hAnsi="Times New Roman" w:cs="Times New Roman"/>
          <w:sz w:val="30"/>
          <w:szCs w:val="30"/>
        </w:rPr>
        <w:t xml:space="preserve">достаточности – меры по разрешению конфликта интересов должны </w:t>
      </w:r>
      <w:r w:rsidR="00F35002" w:rsidRPr="00656FE9">
        <w:rPr>
          <w:rFonts w:ascii="Times New Roman" w:hAnsi="Times New Roman" w:cs="Times New Roman"/>
          <w:sz w:val="30"/>
          <w:szCs w:val="30"/>
        </w:rPr>
        <w:t>обеспечивать</w:t>
      </w:r>
      <w:r w:rsidRPr="00656FE9">
        <w:rPr>
          <w:rFonts w:ascii="Times New Roman" w:hAnsi="Times New Roman" w:cs="Times New Roman"/>
          <w:sz w:val="30"/>
          <w:szCs w:val="30"/>
        </w:rPr>
        <w:t xml:space="preserve"> предотвра</w:t>
      </w:r>
      <w:r w:rsidR="00F35002" w:rsidRPr="00656FE9">
        <w:rPr>
          <w:rFonts w:ascii="Times New Roman" w:hAnsi="Times New Roman" w:cs="Times New Roman"/>
          <w:sz w:val="30"/>
          <w:szCs w:val="30"/>
        </w:rPr>
        <w:t xml:space="preserve">щение </w:t>
      </w:r>
      <w:r w:rsidRPr="00656FE9">
        <w:rPr>
          <w:rFonts w:ascii="Times New Roman" w:hAnsi="Times New Roman" w:cs="Times New Roman"/>
          <w:sz w:val="30"/>
          <w:szCs w:val="30"/>
        </w:rPr>
        <w:t>или урегулирова</w:t>
      </w:r>
      <w:r w:rsidR="00F35002" w:rsidRPr="00656FE9">
        <w:rPr>
          <w:rFonts w:ascii="Times New Roman" w:hAnsi="Times New Roman" w:cs="Times New Roman"/>
          <w:sz w:val="30"/>
          <w:szCs w:val="30"/>
        </w:rPr>
        <w:t xml:space="preserve">ние </w:t>
      </w:r>
      <w:r w:rsidRPr="00656FE9">
        <w:rPr>
          <w:rFonts w:ascii="Times New Roman" w:hAnsi="Times New Roman" w:cs="Times New Roman"/>
          <w:sz w:val="30"/>
          <w:szCs w:val="30"/>
        </w:rPr>
        <w:t>конфликт</w:t>
      </w:r>
      <w:r w:rsidR="00F35002" w:rsidRPr="00656FE9">
        <w:rPr>
          <w:rFonts w:ascii="Times New Roman" w:hAnsi="Times New Roman" w:cs="Times New Roman"/>
          <w:sz w:val="30"/>
          <w:szCs w:val="30"/>
        </w:rPr>
        <w:t>а</w:t>
      </w:r>
      <w:r w:rsidRPr="00656FE9">
        <w:rPr>
          <w:rFonts w:ascii="Times New Roman" w:hAnsi="Times New Roman" w:cs="Times New Roman"/>
          <w:sz w:val="30"/>
          <w:szCs w:val="30"/>
        </w:rPr>
        <w:t xml:space="preserve"> интересов;</w:t>
      </w:r>
    </w:p>
    <w:p w:rsidR="00786876" w:rsidRPr="00656FE9" w:rsidRDefault="00786876" w:rsidP="00E210AE">
      <w:pPr>
        <w:spacing w:after="0" w:line="240" w:lineRule="auto"/>
        <w:ind w:firstLine="567"/>
        <w:jc w:val="both"/>
        <w:rPr>
          <w:rFonts w:ascii="Times New Roman" w:hAnsi="Times New Roman" w:cs="Times New Roman"/>
          <w:sz w:val="30"/>
          <w:szCs w:val="30"/>
        </w:rPr>
      </w:pPr>
      <w:r w:rsidRPr="00656FE9">
        <w:rPr>
          <w:rFonts w:ascii="Times New Roman" w:hAnsi="Times New Roman" w:cs="Times New Roman"/>
          <w:sz w:val="30"/>
          <w:szCs w:val="30"/>
        </w:rPr>
        <w:t>минимальног</w:t>
      </w:r>
      <w:r w:rsidR="007A6124" w:rsidRPr="00656FE9">
        <w:rPr>
          <w:rFonts w:ascii="Times New Roman" w:hAnsi="Times New Roman" w:cs="Times New Roman"/>
          <w:sz w:val="30"/>
          <w:szCs w:val="30"/>
        </w:rPr>
        <w:t xml:space="preserve">о вмешательства в деятельность </w:t>
      </w:r>
      <w:r w:rsidRPr="00656FE9">
        <w:rPr>
          <w:rFonts w:ascii="Times New Roman" w:hAnsi="Times New Roman" w:cs="Times New Roman"/>
          <w:sz w:val="30"/>
          <w:szCs w:val="30"/>
        </w:rPr>
        <w:t>должностного лица – меры должны ограничиваться</w:t>
      </w:r>
      <w:r w:rsidR="007A6124" w:rsidRPr="00656FE9">
        <w:rPr>
          <w:rFonts w:ascii="Times New Roman" w:hAnsi="Times New Roman" w:cs="Times New Roman"/>
          <w:sz w:val="30"/>
          <w:szCs w:val="30"/>
        </w:rPr>
        <w:t xml:space="preserve"> </w:t>
      </w:r>
      <w:r w:rsidRPr="00656FE9">
        <w:rPr>
          <w:rFonts w:ascii="Times New Roman" w:hAnsi="Times New Roman" w:cs="Times New Roman"/>
          <w:sz w:val="30"/>
          <w:szCs w:val="30"/>
        </w:rPr>
        <w:t>лишь минимально достаточным для разрешения конфликта интересов вмешательством в деятельность государственного должностного лица, принятие чрезмерных мер не допускается. К примеру, если конфликт интересов может быть разрешен посредством письменных рекомендаций о принятии мер по предотвращению или урегулированию конфликта интересов, то перевод государственного должностного лица на другую равнозначную должность в указанной ситуации будет противоречить смыслу Закона</w:t>
      </w:r>
      <w:r w:rsidR="00C978FE" w:rsidRPr="00656FE9">
        <w:rPr>
          <w:rFonts w:ascii="Times New Roman" w:hAnsi="Times New Roman" w:cs="Times New Roman"/>
          <w:sz w:val="30"/>
          <w:szCs w:val="30"/>
        </w:rPr>
        <w:t xml:space="preserve"> о борьбе с коррупцией</w:t>
      </w:r>
      <w:r w:rsidRPr="00656FE9">
        <w:rPr>
          <w:rFonts w:ascii="Times New Roman" w:hAnsi="Times New Roman" w:cs="Times New Roman"/>
          <w:sz w:val="30"/>
          <w:szCs w:val="30"/>
        </w:rPr>
        <w:t>.</w:t>
      </w:r>
    </w:p>
    <w:p w:rsidR="002F433F" w:rsidRPr="00656FE9" w:rsidRDefault="002F433F" w:rsidP="00E210AE">
      <w:pPr>
        <w:autoSpaceDE w:val="0"/>
        <w:autoSpaceDN w:val="0"/>
        <w:adjustRightInd w:val="0"/>
        <w:spacing w:after="0" w:line="240" w:lineRule="auto"/>
        <w:ind w:firstLine="567"/>
        <w:jc w:val="both"/>
        <w:rPr>
          <w:rFonts w:ascii="Times New Roman" w:hAnsi="Times New Roman" w:cs="Times New Roman"/>
          <w:sz w:val="30"/>
          <w:szCs w:val="30"/>
        </w:rPr>
      </w:pPr>
    </w:p>
    <w:p w:rsidR="00177ACC" w:rsidRDefault="005B34DE" w:rsidP="00E210AE">
      <w:pPr>
        <w:autoSpaceDE w:val="0"/>
        <w:autoSpaceDN w:val="0"/>
        <w:adjustRightInd w:val="0"/>
        <w:spacing w:after="0" w:line="240" w:lineRule="auto"/>
        <w:ind w:firstLine="567"/>
        <w:jc w:val="center"/>
        <w:rPr>
          <w:rFonts w:ascii="Times New Roman" w:hAnsi="Times New Roman" w:cs="Times New Roman"/>
          <w:sz w:val="30"/>
          <w:szCs w:val="30"/>
        </w:rPr>
      </w:pPr>
      <w:r w:rsidRPr="00656FE9">
        <w:rPr>
          <w:rFonts w:ascii="Times New Roman" w:hAnsi="Times New Roman" w:cs="Times New Roman"/>
          <w:sz w:val="30"/>
          <w:szCs w:val="30"/>
        </w:rPr>
        <w:t>4</w:t>
      </w:r>
      <w:r w:rsidR="00063E95" w:rsidRPr="00656FE9">
        <w:rPr>
          <w:rFonts w:ascii="Times New Roman" w:hAnsi="Times New Roman" w:cs="Times New Roman"/>
          <w:sz w:val="30"/>
          <w:szCs w:val="30"/>
        </w:rPr>
        <w:t>.</w:t>
      </w:r>
      <w:r w:rsidR="00F64D7A" w:rsidRPr="00656FE9">
        <w:rPr>
          <w:rFonts w:ascii="Times New Roman" w:hAnsi="Times New Roman" w:cs="Times New Roman"/>
          <w:sz w:val="30"/>
          <w:szCs w:val="30"/>
        </w:rPr>
        <w:t xml:space="preserve"> Виды юридической ответственности за нарушения антикоррупционного закон</w:t>
      </w:r>
      <w:r w:rsidR="00754C17" w:rsidRPr="00656FE9">
        <w:rPr>
          <w:rFonts w:ascii="Times New Roman" w:hAnsi="Times New Roman" w:cs="Times New Roman"/>
          <w:sz w:val="30"/>
          <w:szCs w:val="30"/>
        </w:rPr>
        <w:t>о</w:t>
      </w:r>
      <w:r w:rsidR="00F64D7A" w:rsidRPr="00656FE9">
        <w:rPr>
          <w:rFonts w:ascii="Times New Roman" w:hAnsi="Times New Roman" w:cs="Times New Roman"/>
          <w:sz w:val="30"/>
          <w:szCs w:val="30"/>
        </w:rPr>
        <w:t>дательства</w:t>
      </w:r>
    </w:p>
    <w:p w:rsidR="00B70767" w:rsidRPr="00656FE9" w:rsidRDefault="00B70767" w:rsidP="00E210AE">
      <w:pPr>
        <w:autoSpaceDE w:val="0"/>
        <w:autoSpaceDN w:val="0"/>
        <w:adjustRightInd w:val="0"/>
        <w:spacing w:after="0" w:line="240" w:lineRule="auto"/>
        <w:ind w:firstLine="567"/>
        <w:jc w:val="center"/>
        <w:rPr>
          <w:rFonts w:ascii="Times New Roman" w:hAnsi="Times New Roman" w:cs="Times New Roman"/>
          <w:sz w:val="30"/>
          <w:szCs w:val="30"/>
        </w:rPr>
      </w:pPr>
    </w:p>
    <w:p w:rsidR="00EB66D1" w:rsidRPr="00656FE9" w:rsidRDefault="00EB66D1" w:rsidP="00B70767">
      <w:pPr>
        <w:widowControl w:val="0"/>
        <w:tabs>
          <w:tab w:val="left" w:pos="709"/>
        </w:tabs>
        <w:autoSpaceDE w:val="0"/>
        <w:autoSpaceDN w:val="0"/>
        <w:adjustRightInd w:val="0"/>
        <w:spacing w:after="0" w:line="240" w:lineRule="auto"/>
        <w:ind w:firstLine="567"/>
        <w:jc w:val="both"/>
        <w:rPr>
          <w:rFonts w:ascii="Times New Roman" w:hAnsi="Times New Roman" w:cs="Times New Roman"/>
          <w:sz w:val="30"/>
          <w:szCs w:val="30"/>
        </w:rPr>
      </w:pPr>
      <w:r w:rsidRPr="00656FE9">
        <w:rPr>
          <w:rFonts w:ascii="Times New Roman" w:hAnsi="Times New Roman" w:cs="Times New Roman"/>
          <w:sz w:val="30"/>
          <w:szCs w:val="30"/>
        </w:rPr>
        <w:t>Основанием для наступления юридической ответственности является установленный факт совершения лицом правонарушения</w:t>
      </w:r>
      <w:r w:rsidR="0012715E" w:rsidRPr="00656FE9">
        <w:rPr>
          <w:rFonts w:ascii="Times New Roman" w:hAnsi="Times New Roman" w:cs="Times New Roman"/>
          <w:sz w:val="30"/>
          <w:szCs w:val="30"/>
        </w:rPr>
        <w:t>,</w:t>
      </w:r>
      <w:r w:rsidRPr="00656FE9">
        <w:rPr>
          <w:rFonts w:ascii="Times New Roman" w:hAnsi="Times New Roman" w:cs="Times New Roman"/>
          <w:sz w:val="30"/>
          <w:szCs w:val="30"/>
        </w:rPr>
        <w:t xml:space="preserve"> создающего условия для коррупции</w:t>
      </w:r>
      <w:r w:rsidR="0012715E" w:rsidRPr="00656FE9">
        <w:rPr>
          <w:rFonts w:ascii="Times New Roman" w:hAnsi="Times New Roman" w:cs="Times New Roman"/>
          <w:sz w:val="30"/>
          <w:szCs w:val="30"/>
        </w:rPr>
        <w:t xml:space="preserve"> (статья </w:t>
      </w:r>
      <w:r w:rsidR="00FF3F00" w:rsidRPr="00656FE9">
        <w:rPr>
          <w:rFonts w:ascii="Times New Roman" w:hAnsi="Times New Roman" w:cs="Times New Roman"/>
          <w:sz w:val="30"/>
          <w:szCs w:val="30"/>
        </w:rPr>
        <w:t>25 Закона о борьбе с коррупцией)</w:t>
      </w:r>
      <w:r w:rsidRPr="00656FE9">
        <w:rPr>
          <w:rFonts w:ascii="Times New Roman" w:hAnsi="Times New Roman" w:cs="Times New Roman"/>
          <w:sz w:val="30"/>
          <w:szCs w:val="30"/>
        </w:rPr>
        <w:t>, коррупционного правонарушения</w:t>
      </w:r>
      <w:r w:rsidR="0012715E" w:rsidRPr="00656FE9">
        <w:rPr>
          <w:rFonts w:ascii="Times New Roman" w:hAnsi="Times New Roman" w:cs="Times New Roman"/>
          <w:sz w:val="30"/>
          <w:szCs w:val="30"/>
        </w:rPr>
        <w:t xml:space="preserve"> (статья </w:t>
      </w:r>
      <w:r w:rsidR="00FF3F00" w:rsidRPr="00656FE9">
        <w:rPr>
          <w:rFonts w:ascii="Times New Roman" w:hAnsi="Times New Roman" w:cs="Times New Roman"/>
          <w:sz w:val="30"/>
          <w:szCs w:val="30"/>
        </w:rPr>
        <w:t>37 Закона о борьбе с коррупцией)</w:t>
      </w:r>
      <w:r w:rsidRPr="00656FE9">
        <w:rPr>
          <w:rFonts w:ascii="Times New Roman" w:hAnsi="Times New Roman" w:cs="Times New Roman"/>
          <w:sz w:val="30"/>
          <w:szCs w:val="30"/>
        </w:rPr>
        <w:t xml:space="preserve"> либо несоблюдение им определенных требований антикоррупционного законодательства.</w:t>
      </w:r>
    </w:p>
    <w:p w:rsidR="00222392" w:rsidRPr="00656FE9" w:rsidRDefault="00EB66D1" w:rsidP="00B70767">
      <w:pPr>
        <w:widowControl w:val="0"/>
        <w:tabs>
          <w:tab w:val="left" w:pos="709"/>
        </w:tabs>
        <w:autoSpaceDE w:val="0"/>
        <w:autoSpaceDN w:val="0"/>
        <w:adjustRightInd w:val="0"/>
        <w:spacing w:after="0" w:line="240" w:lineRule="auto"/>
        <w:ind w:firstLine="567"/>
        <w:jc w:val="both"/>
        <w:rPr>
          <w:rFonts w:ascii="Times New Roman" w:hAnsi="Times New Roman" w:cs="Times New Roman"/>
          <w:sz w:val="30"/>
          <w:szCs w:val="30"/>
        </w:rPr>
      </w:pPr>
      <w:r w:rsidRPr="00656FE9">
        <w:rPr>
          <w:rFonts w:ascii="Times New Roman" w:hAnsi="Times New Roman" w:cs="Times New Roman"/>
          <w:sz w:val="30"/>
          <w:szCs w:val="30"/>
        </w:rPr>
        <w:t xml:space="preserve">Указанная юридическая ответственность </w:t>
      </w:r>
      <w:r w:rsidR="00222392" w:rsidRPr="00656FE9">
        <w:rPr>
          <w:rFonts w:ascii="Times New Roman" w:hAnsi="Times New Roman" w:cs="Times New Roman"/>
          <w:sz w:val="30"/>
          <w:szCs w:val="30"/>
        </w:rPr>
        <w:t>устанавливается</w:t>
      </w:r>
      <w:r w:rsidR="00B70767">
        <w:rPr>
          <w:rFonts w:ascii="Times New Roman" w:hAnsi="Times New Roman" w:cs="Times New Roman"/>
          <w:sz w:val="30"/>
          <w:szCs w:val="30"/>
        </w:rPr>
        <w:t xml:space="preserve"> </w:t>
      </w:r>
      <w:r w:rsidR="00A75A93" w:rsidRPr="00656FE9">
        <w:rPr>
          <w:rFonts w:ascii="Times New Roman" w:hAnsi="Times New Roman" w:cs="Times New Roman"/>
          <w:sz w:val="30"/>
          <w:szCs w:val="30"/>
        </w:rPr>
        <w:t xml:space="preserve">УК, КоАП, ТК </w:t>
      </w:r>
      <w:r w:rsidR="00222392" w:rsidRPr="00656FE9">
        <w:rPr>
          <w:rFonts w:ascii="Times New Roman" w:hAnsi="Times New Roman" w:cs="Times New Roman"/>
          <w:sz w:val="30"/>
          <w:szCs w:val="30"/>
        </w:rPr>
        <w:t>и иными законодательными актами.</w:t>
      </w:r>
    </w:p>
    <w:p w:rsidR="00B22C22" w:rsidRPr="00656FE9" w:rsidRDefault="00222392" w:rsidP="00E210AE">
      <w:pPr>
        <w:tabs>
          <w:tab w:val="left" w:pos="709"/>
        </w:tabs>
        <w:autoSpaceDE w:val="0"/>
        <w:autoSpaceDN w:val="0"/>
        <w:adjustRightInd w:val="0"/>
        <w:spacing w:after="0" w:line="240" w:lineRule="auto"/>
        <w:ind w:firstLine="567"/>
        <w:jc w:val="both"/>
        <w:rPr>
          <w:rFonts w:ascii="Times New Roman" w:hAnsi="Times New Roman" w:cs="Times New Roman"/>
          <w:sz w:val="30"/>
          <w:szCs w:val="30"/>
        </w:rPr>
      </w:pPr>
      <w:r w:rsidRPr="00656FE9">
        <w:rPr>
          <w:rFonts w:ascii="Times New Roman" w:hAnsi="Times New Roman" w:cs="Times New Roman"/>
          <w:sz w:val="30"/>
          <w:szCs w:val="30"/>
        </w:rPr>
        <w:t>Ответственность может быть уголовной, административной, гражданско-правовой,</w:t>
      </w:r>
      <w:r w:rsidR="00B22C22" w:rsidRPr="00656FE9">
        <w:rPr>
          <w:rFonts w:ascii="Times New Roman" w:hAnsi="Times New Roman" w:cs="Times New Roman"/>
          <w:sz w:val="30"/>
          <w:szCs w:val="30"/>
        </w:rPr>
        <w:t xml:space="preserve"> материальной и дисциплинарной.</w:t>
      </w:r>
    </w:p>
    <w:p w:rsidR="00222392" w:rsidRPr="00656FE9" w:rsidRDefault="00B22C22" w:rsidP="00E210AE">
      <w:pPr>
        <w:tabs>
          <w:tab w:val="left" w:pos="709"/>
        </w:tabs>
        <w:autoSpaceDE w:val="0"/>
        <w:autoSpaceDN w:val="0"/>
        <w:adjustRightInd w:val="0"/>
        <w:spacing w:after="0" w:line="240" w:lineRule="auto"/>
        <w:ind w:firstLine="567"/>
        <w:jc w:val="both"/>
        <w:rPr>
          <w:rFonts w:ascii="Times New Roman" w:hAnsi="Times New Roman" w:cs="Times New Roman"/>
          <w:sz w:val="30"/>
          <w:szCs w:val="30"/>
        </w:rPr>
      </w:pPr>
      <w:r w:rsidRPr="00656FE9">
        <w:rPr>
          <w:rFonts w:ascii="Times New Roman" w:hAnsi="Times New Roman" w:cs="Times New Roman"/>
          <w:sz w:val="30"/>
          <w:szCs w:val="30"/>
        </w:rPr>
        <w:lastRenderedPageBreak/>
        <w:t>Перечень коррупционных преступлений установлен совместным постановлением</w:t>
      </w:r>
      <w:r w:rsidR="00EB66D1" w:rsidRPr="00656FE9">
        <w:rPr>
          <w:rFonts w:ascii="Times New Roman" w:hAnsi="Times New Roman" w:cs="Times New Roman"/>
          <w:sz w:val="30"/>
          <w:szCs w:val="30"/>
        </w:rPr>
        <w:t>Генеральной про</w:t>
      </w:r>
      <w:r w:rsidR="00AB5D9D" w:rsidRPr="00656FE9">
        <w:rPr>
          <w:rFonts w:ascii="Times New Roman" w:hAnsi="Times New Roman" w:cs="Times New Roman"/>
          <w:sz w:val="30"/>
          <w:szCs w:val="30"/>
        </w:rPr>
        <w:t>куратуры, КГК, ОАЦ, МВД, КГБ, Следственного комитета</w:t>
      </w:r>
      <w:r w:rsidR="00EB66D1" w:rsidRPr="00656FE9">
        <w:rPr>
          <w:rFonts w:ascii="Times New Roman" w:hAnsi="Times New Roman" w:cs="Times New Roman"/>
          <w:sz w:val="30"/>
          <w:szCs w:val="30"/>
        </w:rPr>
        <w:t xml:space="preserve"> от 27.12.2013 № 43/9/95/571/57/274 и в настоящее время включает 10 составов преступлений.</w:t>
      </w:r>
      <w:r w:rsidR="007A6124" w:rsidRPr="00656FE9">
        <w:rPr>
          <w:rFonts w:ascii="Times New Roman" w:hAnsi="Times New Roman" w:cs="Times New Roman"/>
          <w:sz w:val="30"/>
          <w:szCs w:val="30"/>
        </w:rPr>
        <w:t xml:space="preserve"> </w:t>
      </w:r>
      <w:r w:rsidR="00222392" w:rsidRPr="00656FE9">
        <w:rPr>
          <w:rFonts w:ascii="Times New Roman" w:hAnsi="Times New Roman" w:cs="Times New Roman"/>
          <w:sz w:val="30"/>
          <w:szCs w:val="30"/>
        </w:rPr>
        <w:t>К числу коррупционных преступлений, за совершение которых наступает уголовная ответственность, относятся:</w:t>
      </w:r>
    </w:p>
    <w:p w:rsidR="00222392" w:rsidRPr="00656FE9" w:rsidRDefault="00222392" w:rsidP="00E210AE">
      <w:pPr>
        <w:tabs>
          <w:tab w:val="left" w:pos="709"/>
        </w:tabs>
        <w:autoSpaceDE w:val="0"/>
        <w:autoSpaceDN w:val="0"/>
        <w:adjustRightInd w:val="0"/>
        <w:spacing w:after="0" w:line="240" w:lineRule="auto"/>
        <w:ind w:firstLine="567"/>
        <w:jc w:val="both"/>
        <w:rPr>
          <w:rFonts w:ascii="Times New Roman" w:hAnsi="Times New Roman" w:cs="Times New Roman"/>
          <w:sz w:val="30"/>
          <w:szCs w:val="30"/>
        </w:rPr>
      </w:pPr>
      <w:r w:rsidRPr="00656FE9">
        <w:rPr>
          <w:rFonts w:ascii="Times New Roman" w:hAnsi="Times New Roman" w:cs="Times New Roman"/>
          <w:sz w:val="30"/>
          <w:szCs w:val="30"/>
        </w:rPr>
        <w:t xml:space="preserve">хищение путем злоупотребления </w:t>
      </w:r>
      <w:r w:rsidR="00AB5D9D" w:rsidRPr="00656FE9">
        <w:rPr>
          <w:rFonts w:ascii="Times New Roman" w:hAnsi="Times New Roman" w:cs="Times New Roman"/>
          <w:sz w:val="30"/>
          <w:szCs w:val="30"/>
        </w:rPr>
        <w:t>служебными полномочиями (статья </w:t>
      </w:r>
      <w:r w:rsidRPr="00656FE9">
        <w:rPr>
          <w:rFonts w:ascii="Times New Roman" w:hAnsi="Times New Roman" w:cs="Times New Roman"/>
          <w:sz w:val="30"/>
          <w:szCs w:val="30"/>
        </w:rPr>
        <w:t>210 УК);</w:t>
      </w:r>
    </w:p>
    <w:p w:rsidR="00222392" w:rsidRPr="00656FE9" w:rsidRDefault="00222392" w:rsidP="00E210AE">
      <w:pPr>
        <w:tabs>
          <w:tab w:val="left" w:pos="709"/>
        </w:tabs>
        <w:autoSpaceDE w:val="0"/>
        <w:autoSpaceDN w:val="0"/>
        <w:adjustRightInd w:val="0"/>
        <w:spacing w:after="0" w:line="240" w:lineRule="auto"/>
        <w:ind w:firstLine="567"/>
        <w:jc w:val="both"/>
        <w:rPr>
          <w:rFonts w:ascii="Times New Roman" w:hAnsi="Times New Roman" w:cs="Times New Roman"/>
          <w:sz w:val="30"/>
          <w:szCs w:val="30"/>
        </w:rPr>
      </w:pPr>
      <w:r w:rsidRPr="00656FE9">
        <w:rPr>
          <w:rFonts w:ascii="Times New Roman" w:hAnsi="Times New Roman" w:cs="Times New Roman"/>
          <w:sz w:val="30"/>
          <w:szCs w:val="30"/>
        </w:rPr>
        <w:t>легализация («отмывание») материальных ценностей, приобретенных преступным путем, совершенная должностным лицом с использованием с</w:t>
      </w:r>
      <w:r w:rsidR="00AB5D9D" w:rsidRPr="00656FE9">
        <w:rPr>
          <w:rFonts w:ascii="Times New Roman" w:hAnsi="Times New Roman" w:cs="Times New Roman"/>
          <w:sz w:val="30"/>
          <w:szCs w:val="30"/>
        </w:rPr>
        <w:t>воих служебных полномочий (части 2,</w:t>
      </w:r>
      <w:r w:rsidRPr="00656FE9">
        <w:rPr>
          <w:rFonts w:ascii="Times New Roman" w:hAnsi="Times New Roman" w:cs="Times New Roman"/>
          <w:sz w:val="30"/>
          <w:szCs w:val="30"/>
        </w:rPr>
        <w:t xml:space="preserve"> 3 статьи 235 УК);</w:t>
      </w:r>
    </w:p>
    <w:p w:rsidR="00222392" w:rsidRPr="00656FE9" w:rsidRDefault="00222392" w:rsidP="00E210AE">
      <w:pPr>
        <w:tabs>
          <w:tab w:val="left" w:pos="709"/>
        </w:tabs>
        <w:autoSpaceDE w:val="0"/>
        <w:autoSpaceDN w:val="0"/>
        <w:adjustRightInd w:val="0"/>
        <w:spacing w:after="0" w:line="240" w:lineRule="auto"/>
        <w:ind w:firstLine="567"/>
        <w:jc w:val="both"/>
        <w:rPr>
          <w:rFonts w:ascii="Times New Roman" w:hAnsi="Times New Roman" w:cs="Times New Roman"/>
          <w:sz w:val="30"/>
          <w:szCs w:val="30"/>
        </w:rPr>
      </w:pPr>
      <w:r w:rsidRPr="00656FE9">
        <w:rPr>
          <w:rFonts w:ascii="Times New Roman" w:hAnsi="Times New Roman" w:cs="Times New Roman"/>
          <w:sz w:val="30"/>
          <w:szCs w:val="30"/>
        </w:rPr>
        <w:t xml:space="preserve">злоупотребление властью или служебными полномочиями из корыстной или иной </w:t>
      </w:r>
      <w:r w:rsidR="00AB5D9D" w:rsidRPr="00656FE9">
        <w:rPr>
          <w:rFonts w:ascii="Times New Roman" w:hAnsi="Times New Roman" w:cs="Times New Roman"/>
          <w:sz w:val="30"/>
          <w:szCs w:val="30"/>
        </w:rPr>
        <w:t>личной заинтересованности (части 2,</w:t>
      </w:r>
      <w:r w:rsidR="007C0EF1" w:rsidRPr="00656FE9">
        <w:rPr>
          <w:rFonts w:ascii="Times New Roman" w:hAnsi="Times New Roman" w:cs="Times New Roman"/>
          <w:sz w:val="30"/>
          <w:szCs w:val="30"/>
        </w:rPr>
        <w:t xml:space="preserve"> 3 статьи 424 </w:t>
      </w:r>
      <w:r w:rsidRPr="00656FE9">
        <w:rPr>
          <w:rFonts w:ascii="Times New Roman" w:hAnsi="Times New Roman" w:cs="Times New Roman"/>
          <w:sz w:val="30"/>
          <w:szCs w:val="30"/>
        </w:rPr>
        <w:t>УК);</w:t>
      </w:r>
    </w:p>
    <w:p w:rsidR="00222392" w:rsidRPr="00656FE9" w:rsidRDefault="00222392" w:rsidP="00E210AE">
      <w:pPr>
        <w:tabs>
          <w:tab w:val="left" w:pos="709"/>
        </w:tabs>
        <w:autoSpaceDE w:val="0"/>
        <w:autoSpaceDN w:val="0"/>
        <w:adjustRightInd w:val="0"/>
        <w:spacing w:after="0" w:line="240" w:lineRule="auto"/>
        <w:ind w:firstLine="567"/>
        <w:jc w:val="both"/>
        <w:rPr>
          <w:rFonts w:ascii="Times New Roman" w:hAnsi="Times New Roman" w:cs="Times New Roman"/>
          <w:sz w:val="30"/>
          <w:szCs w:val="30"/>
        </w:rPr>
      </w:pPr>
      <w:r w:rsidRPr="00656FE9">
        <w:rPr>
          <w:rFonts w:ascii="Times New Roman" w:hAnsi="Times New Roman" w:cs="Times New Roman"/>
          <w:sz w:val="30"/>
          <w:szCs w:val="30"/>
        </w:rPr>
        <w:t>бездействие должностного лица из корыстной или иной личной заи</w:t>
      </w:r>
      <w:r w:rsidR="00AB5D9D" w:rsidRPr="00656FE9">
        <w:rPr>
          <w:rFonts w:ascii="Times New Roman" w:hAnsi="Times New Roman" w:cs="Times New Roman"/>
          <w:sz w:val="30"/>
          <w:szCs w:val="30"/>
        </w:rPr>
        <w:t>нтересованности (части 2,</w:t>
      </w:r>
      <w:r w:rsidRPr="00656FE9">
        <w:rPr>
          <w:rFonts w:ascii="Times New Roman" w:hAnsi="Times New Roman" w:cs="Times New Roman"/>
          <w:sz w:val="30"/>
          <w:szCs w:val="30"/>
        </w:rPr>
        <w:t xml:space="preserve"> 3 статьи 425 УК);</w:t>
      </w:r>
    </w:p>
    <w:p w:rsidR="00222392" w:rsidRPr="00656FE9" w:rsidRDefault="00222392" w:rsidP="00E210AE">
      <w:pPr>
        <w:tabs>
          <w:tab w:val="left" w:pos="709"/>
        </w:tabs>
        <w:autoSpaceDE w:val="0"/>
        <w:autoSpaceDN w:val="0"/>
        <w:adjustRightInd w:val="0"/>
        <w:spacing w:after="0" w:line="240" w:lineRule="auto"/>
        <w:ind w:firstLine="567"/>
        <w:jc w:val="both"/>
        <w:rPr>
          <w:rFonts w:ascii="Times New Roman" w:hAnsi="Times New Roman" w:cs="Times New Roman"/>
          <w:sz w:val="30"/>
          <w:szCs w:val="30"/>
        </w:rPr>
      </w:pPr>
      <w:r w:rsidRPr="00656FE9">
        <w:rPr>
          <w:rFonts w:ascii="Times New Roman" w:hAnsi="Times New Roman" w:cs="Times New Roman"/>
          <w:sz w:val="30"/>
          <w:szCs w:val="30"/>
        </w:rPr>
        <w:t xml:space="preserve">превышение власти или служебных полномочий из корыстной или иной </w:t>
      </w:r>
      <w:r w:rsidR="00AB5D9D" w:rsidRPr="00656FE9">
        <w:rPr>
          <w:rFonts w:ascii="Times New Roman" w:hAnsi="Times New Roman" w:cs="Times New Roman"/>
          <w:sz w:val="30"/>
          <w:szCs w:val="30"/>
        </w:rPr>
        <w:t>личной заинтересованности (части 2,</w:t>
      </w:r>
      <w:r w:rsidRPr="00656FE9">
        <w:rPr>
          <w:rFonts w:ascii="Times New Roman" w:hAnsi="Times New Roman" w:cs="Times New Roman"/>
          <w:sz w:val="30"/>
          <w:szCs w:val="30"/>
        </w:rPr>
        <w:t xml:space="preserve"> 3 статьи 426 УК);</w:t>
      </w:r>
    </w:p>
    <w:p w:rsidR="00222392" w:rsidRPr="00656FE9" w:rsidRDefault="00222392" w:rsidP="00E210AE">
      <w:pPr>
        <w:tabs>
          <w:tab w:val="left" w:pos="709"/>
        </w:tabs>
        <w:autoSpaceDE w:val="0"/>
        <w:autoSpaceDN w:val="0"/>
        <w:adjustRightInd w:val="0"/>
        <w:spacing w:after="0" w:line="240" w:lineRule="auto"/>
        <w:ind w:firstLine="567"/>
        <w:jc w:val="both"/>
        <w:rPr>
          <w:rFonts w:ascii="Times New Roman" w:hAnsi="Times New Roman" w:cs="Times New Roman"/>
          <w:sz w:val="30"/>
          <w:szCs w:val="30"/>
        </w:rPr>
      </w:pPr>
      <w:r w:rsidRPr="00656FE9">
        <w:rPr>
          <w:rFonts w:ascii="Times New Roman" w:hAnsi="Times New Roman" w:cs="Times New Roman"/>
          <w:sz w:val="30"/>
          <w:szCs w:val="30"/>
        </w:rPr>
        <w:t>незаконное участие в предпринимате</w:t>
      </w:r>
      <w:r w:rsidR="00AB5D9D" w:rsidRPr="00656FE9">
        <w:rPr>
          <w:rFonts w:ascii="Times New Roman" w:hAnsi="Times New Roman" w:cs="Times New Roman"/>
          <w:sz w:val="30"/>
          <w:szCs w:val="30"/>
        </w:rPr>
        <w:t>льской деятельности (статья </w:t>
      </w:r>
      <w:r w:rsidRPr="00656FE9">
        <w:rPr>
          <w:rFonts w:ascii="Times New Roman" w:hAnsi="Times New Roman" w:cs="Times New Roman"/>
          <w:sz w:val="30"/>
          <w:szCs w:val="30"/>
        </w:rPr>
        <w:t>429 УК);</w:t>
      </w:r>
    </w:p>
    <w:p w:rsidR="00222392" w:rsidRPr="00656FE9" w:rsidRDefault="00222392" w:rsidP="00E210AE">
      <w:pPr>
        <w:tabs>
          <w:tab w:val="left" w:pos="709"/>
        </w:tabs>
        <w:autoSpaceDE w:val="0"/>
        <w:autoSpaceDN w:val="0"/>
        <w:adjustRightInd w:val="0"/>
        <w:spacing w:after="0" w:line="240" w:lineRule="auto"/>
        <w:ind w:firstLine="567"/>
        <w:jc w:val="both"/>
        <w:rPr>
          <w:rFonts w:ascii="Times New Roman" w:hAnsi="Times New Roman" w:cs="Times New Roman"/>
          <w:sz w:val="30"/>
          <w:szCs w:val="30"/>
        </w:rPr>
      </w:pPr>
      <w:r w:rsidRPr="00656FE9">
        <w:rPr>
          <w:rFonts w:ascii="Times New Roman" w:hAnsi="Times New Roman" w:cs="Times New Roman"/>
          <w:sz w:val="30"/>
          <w:szCs w:val="30"/>
        </w:rPr>
        <w:t>получение взятки (статья 430 УК);</w:t>
      </w:r>
    </w:p>
    <w:p w:rsidR="00222392" w:rsidRPr="00656FE9" w:rsidRDefault="00222392" w:rsidP="00E210AE">
      <w:pPr>
        <w:tabs>
          <w:tab w:val="left" w:pos="709"/>
        </w:tabs>
        <w:autoSpaceDE w:val="0"/>
        <w:autoSpaceDN w:val="0"/>
        <w:adjustRightInd w:val="0"/>
        <w:spacing w:after="0" w:line="240" w:lineRule="auto"/>
        <w:ind w:firstLine="567"/>
        <w:jc w:val="both"/>
        <w:rPr>
          <w:rFonts w:ascii="Times New Roman" w:hAnsi="Times New Roman" w:cs="Times New Roman"/>
          <w:sz w:val="30"/>
          <w:szCs w:val="30"/>
        </w:rPr>
      </w:pPr>
      <w:r w:rsidRPr="00656FE9">
        <w:rPr>
          <w:rFonts w:ascii="Times New Roman" w:hAnsi="Times New Roman" w:cs="Times New Roman"/>
          <w:sz w:val="30"/>
          <w:szCs w:val="30"/>
        </w:rPr>
        <w:t>дача взятки (статья 431 УК);</w:t>
      </w:r>
    </w:p>
    <w:p w:rsidR="00222392" w:rsidRPr="00656FE9" w:rsidRDefault="00222392" w:rsidP="00E210AE">
      <w:pPr>
        <w:tabs>
          <w:tab w:val="left" w:pos="709"/>
        </w:tabs>
        <w:autoSpaceDE w:val="0"/>
        <w:autoSpaceDN w:val="0"/>
        <w:adjustRightInd w:val="0"/>
        <w:spacing w:after="0" w:line="240" w:lineRule="auto"/>
        <w:ind w:firstLine="567"/>
        <w:jc w:val="both"/>
        <w:rPr>
          <w:rFonts w:ascii="Times New Roman" w:hAnsi="Times New Roman" w:cs="Times New Roman"/>
          <w:sz w:val="30"/>
          <w:szCs w:val="30"/>
        </w:rPr>
      </w:pPr>
      <w:r w:rsidRPr="00656FE9">
        <w:rPr>
          <w:rFonts w:ascii="Times New Roman" w:hAnsi="Times New Roman" w:cs="Times New Roman"/>
          <w:sz w:val="30"/>
          <w:szCs w:val="30"/>
        </w:rPr>
        <w:t>посредничество во взяточничестве (статья 432 УК);</w:t>
      </w:r>
    </w:p>
    <w:p w:rsidR="00222392" w:rsidRPr="00656FE9" w:rsidRDefault="00222392" w:rsidP="00E210AE">
      <w:pPr>
        <w:tabs>
          <w:tab w:val="left" w:pos="709"/>
        </w:tabs>
        <w:autoSpaceDE w:val="0"/>
        <w:autoSpaceDN w:val="0"/>
        <w:adjustRightInd w:val="0"/>
        <w:spacing w:after="0" w:line="240" w:lineRule="auto"/>
        <w:ind w:firstLine="567"/>
        <w:jc w:val="both"/>
        <w:rPr>
          <w:rFonts w:ascii="Times New Roman" w:hAnsi="Times New Roman" w:cs="Times New Roman"/>
          <w:sz w:val="30"/>
          <w:szCs w:val="30"/>
        </w:rPr>
      </w:pPr>
      <w:r w:rsidRPr="00656FE9">
        <w:rPr>
          <w:rFonts w:ascii="Times New Roman" w:hAnsi="Times New Roman" w:cs="Times New Roman"/>
          <w:sz w:val="30"/>
          <w:szCs w:val="30"/>
        </w:rPr>
        <w:t>злоупотребление властью, превышение власти</w:t>
      </w:r>
      <w:r w:rsidR="00476DDE" w:rsidRPr="00656FE9">
        <w:rPr>
          <w:rFonts w:ascii="Times New Roman" w:hAnsi="Times New Roman" w:cs="Times New Roman"/>
          <w:sz w:val="30"/>
          <w:szCs w:val="30"/>
        </w:rPr>
        <w:t xml:space="preserve"> либо</w:t>
      </w:r>
      <w:r w:rsidRPr="00656FE9">
        <w:rPr>
          <w:rFonts w:ascii="Times New Roman" w:hAnsi="Times New Roman" w:cs="Times New Roman"/>
          <w:sz w:val="30"/>
          <w:szCs w:val="30"/>
        </w:rPr>
        <w:t xml:space="preserve"> бездействие власти, совершенные из корыстной или иной личной заинтересованности (статья 455 УК)</w:t>
      </w:r>
      <w:r w:rsidR="00476DDE" w:rsidRPr="00656FE9">
        <w:rPr>
          <w:rFonts w:ascii="Times New Roman" w:hAnsi="Times New Roman" w:cs="Times New Roman"/>
          <w:sz w:val="30"/>
          <w:szCs w:val="30"/>
        </w:rPr>
        <w:t>.</w:t>
      </w:r>
    </w:p>
    <w:p w:rsidR="00645681" w:rsidRPr="00656FE9" w:rsidRDefault="00645681" w:rsidP="00E210AE">
      <w:pPr>
        <w:autoSpaceDE w:val="0"/>
        <w:autoSpaceDN w:val="0"/>
        <w:adjustRightInd w:val="0"/>
        <w:spacing w:after="0" w:line="240" w:lineRule="auto"/>
        <w:ind w:firstLine="567"/>
        <w:jc w:val="both"/>
        <w:outlineLvl w:val="0"/>
        <w:rPr>
          <w:rFonts w:ascii="Times New Roman" w:hAnsi="Times New Roman" w:cs="Times New Roman"/>
          <w:bCs/>
          <w:sz w:val="30"/>
          <w:szCs w:val="30"/>
        </w:rPr>
      </w:pPr>
      <w:r w:rsidRPr="00656FE9">
        <w:rPr>
          <w:rFonts w:ascii="Times New Roman" w:hAnsi="Times New Roman" w:cs="Times New Roman"/>
          <w:sz w:val="30"/>
          <w:szCs w:val="30"/>
        </w:rPr>
        <w:t xml:space="preserve">За совершение </w:t>
      </w:r>
      <w:r w:rsidR="00FF3F00" w:rsidRPr="00656FE9">
        <w:rPr>
          <w:rFonts w:ascii="Times New Roman" w:hAnsi="Times New Roman" w:cs="Times New Roman"/>
          <w:sz w:val="30"/>
          <w:szCs w:val="30"/>
        </w:rPr>
        <w:t xml:space="preserve">деяний коррупционного характера </w:t>
      </w:r>
      <w:r w:rsidRPr="00656FE9">
        <w:rPr>
          <w:rFonts w:ascii="Times New Roman" w:hAnsi="Times New Roman" w:cs="Times New Roman"/>
          <w:sz w:val="30"/>
          <w:szCs w:val="30"/>
        </w:rPr>
        <w:t>может наступать административная ответственность</w:t>
      </w:r>
      <w:r w:rsidR="00EB66D1" w:rsidRPr="00656FE9">
        <w:rPr>
          <w:rFonts w:ascii="Times New Roman" w:hAnsi="Times New Roman" w:cs="Times New Roman"/>
          <w:sz w:val="30"/>
          <w:szCs w:val="30"/>
        </w:rPr>
        <w:t xml:space="preserve"> согласно нормам КоАП</w:t>
      </w:r>
      <w:r w:rsidR="00AB5D9D" w:rsidRPr="00656FE9">
        <w:rPr>
          <w:rFonts w:ascii="Times New Roman" w:hAnsi="Times New Roman" w:cs="Times New Roman"/>
          <w:sz w:val="30"/>
          <w:szCs w:val="30"/>
        </w:rPr>
        <w:t>, например, по статье</w:t>
      </w:r>
      <w:r w:rsidRPr="00656FE9">
        <w:rPr>
          <w:rFonts w:ascii="Times New Roman" w:hAnsi="Times New Roman" w:cs="Times New Roman"/>
          <w:sz w:val="30"/>
          <w:szCs w:val="30"/>
        </w:rPr>
        <w:t xml:space="preserve"> 11.16 (нарушение порядка использования средств бюджета, государственных внебюджетных фондов либо организации государственных закупок товаров (работ, услуг)</w:t>
      </w:r>
      <w:r w:rsidR="00AB5D9D" w:rsidRPr="00656FE9">
        <w:rPr>
          <w:rFonts w:ascii="Times New Roman" w:hAnsi="Times New Roman" w:cs="Times New Roman"/>
          <w:sz w:val="30"/>
          <w:szCs w:val="30"/>
        </w:rPr>
        <w:t>),статье</w:t>
      </w:r>
      <w:r w:rsidRPr="00656FE9">
        <w:rPr>
          <w:rFonts w:ascii="Times New Roman" w:hAnsi="Times New Roman" w:cs="Times New Roman"/>
          <w:sz w:val="30"/>
          <w:szCs w:val="30"/>
        </w:rPr>
        <w:t>11.77 (нарушение требований к порядку осуществления закупок товаров (работ, услуг) за счет собственных средств</w:t>
      </w:r>
      <w:r w:rsidR="00AB5D9D" w:rsidRPr="00656FE9">
        <w:rPr>
          <w:rFonts w:ascii="Times New Roman" w:hAnsi="Times New Roman" w:cs="Times New Roman"/>
          <w:sz w:val="30"/>
          <w:szCs w:val="30"/>
        </w:rPr>
        <w:t>), статье</w:t>
      </w:r>
      <w:r w:rsidRPr="00656FE9">
        <w:rPr>
          <w:rFonts w:ascii="Times New Roman" w:hAnsi="Times New Roman" w:cs="Times New Roman"/>
          <w:sz w:val="30"/>
          <w:szCs w:val="30"/>
        </w:rPr>
        <w:t>21.17 (нарушение порядка проведения процедур закупок при строительстве</w:t>
      </w:r>
      <w:r w:rsidR="00AB5D9D" w:rsidRPr="00656FE9">
        <w:rPr>
          <w:rFonts w:ascii="Times New Roman" w:hAnsi="Times New Roman" w:cs="Times New Roman"/>
          <w:sz w:val="30"/>
          <w:szCs w:val="30"/>
        </w:rPr>
        <w:t>), статье</w:t>
      </w:r>
      <w:r w:rsidRPr="00656FE9">
        <w:rPr>
          <w:rFonts w:ascii="Times New Roman" w:hAnsi="Times New Roman" w:cs="Times New Roman"/>
          <w:bCs/>
          <w:sz w:val="30"/>
          <w:szCs w:val="30"/>
        </w:rPr>
        <w:t>23.83 (нарушение порядка проведения конкурсов и аукционов)</w:t>
      </w:r>
      <w:r w:rsidR="00AB5D9D" w:rsidRPr="00656FE9">
        <w:rPr>
          <w:rFonts w:ascii="Times New Roman" w:hAnsi="Times New Roman" w:cs="Times New Roman"/>
          <w:bCs/>
          <w:sz w:val="30"/>
          <w:szCs w:val="30"/>
        </w:rPr>
        <w:t>, статье</w:t>
      </w:r>
      <w:r w:rsidRPr="00656FE9">
        <w:rPr>
          <w:rFonts w:ascii="Times New Roman" w:hAnsi="Times New Roman" w:cs="Times New Roman"/>
          <w:bCs/>
          <w:sz w:val="30"/>
          <w:szCs w:val="30"/>
        </w:rPr>
        <w:t>23.84. (нарушение порядка предоставления и использования безвозмездной (спонсорской) помощи);</w:t>
      </w:r>
      <w:r w:rsidR="007A6124" w:rsidRPr="00656FE9">
        <w:rPr>
          <w:rFonts w:ascii="Times New Roman" w:hAnsi="Times New Roman" w:cs="Times New Roman"/>
          <w:bCs/>
          <w:sz w:val="30"/>
          <w:szCs w:val="30"/>
        </w:rPr>
        <w:t xml:space="preserve"> </w:t>
      </w:r>
      <w:r w:rsidR="00AB5D9D" w:rsidRPr="00656FE9">
        <w:rPr>
          <w:rFonts w:ascii="Times New Roman" w:hAnsi="Times New Roman" w:cs="Times New Roman"/>
          <w:bCs/>
          <w:sz w:val="30"/>
          <w:szCs w:val="30"/>
        </w:rPr>
        <w:t>статье10.5</w:t>
      </w:r>
      <w:r w:rsidR="007A6124" w:rsidRPr="00656FE9">
        <w:rPr>
          <w:rFonts w:ascii="Times New Roman" w:hAnsi="Times New Roman" w:cs="Times New Roman"/>
          <w:bCs/>
          <w:sz w:val="30"/>
          <w:szCs w:val="30"/>
        </w:rPr>
        <w:t xml:space="preserve"> </w:t>
      </w:r>
      <w:r w:rsidR="00AB5D9D" w:rsidRPr="00656FE9">
        <w:rPr>
          <w:rFonts w:ascii="Times New Roman" w:hAnsi="Times New Roman" w:cs="Times New Roman"/>
          <w:bCs/>
          <w:sz w:val="30"/>
          <w:szCs w:val="30"/>
        </w:rPr>
        <w:t>(</w:t>
      </w:r>
      <w:r w:rsidRPr="00656FE9">
        <w:rPr>
          <w:rFonts w:ascii="Times New Roman" w:hAnsi="Times New Roman" w:cs="Times New Roman"/>
          <w:bCs/>
          <w:sz w:val="30"/>
          <w:szCs w:val="30"/>
        </w:rPr>
        <w:t>мелкое хищение имущества путем злоупотребления служебными полномочиями, а равно покушение на такое хищение) и др.</w:t>
      </w:r>
    </w:p>
    <w:p w:rsidR="00645681" w:rsidRPr="00656FE9" w:rsidRDefault="00645681" w:rsidP="00E210AE">
      <w:pPr>
        <w:autoSpaceDE w:val="0"/>
        <w:autoSpaceDN w:val="0"/>
        <w:adjustRightInd w:val="0"/>
        <w:spacing w:after="0" w:line="240" w:lineRule="auto"/>
        <w:ind w:firstLine="567"/>
        <w:jc w:val="both"/>
        <w:outlineLvl w:val="0"/>
        <w:rPr>
          <w:rFonts w:ascii="Times New Roman" w:hAnsi="Times New Roman" w:cs="Times New Roman"/>
          <w:bCs/>
          <w:sz w:val="30"/>
          <w:szCs w:val="30"/>
        </w:rPr>
      </w:pPr>
      <w:r w:rsidRPr="00656FE9">
        <w:rPr>
          <w:rFonts w:ascii="Times New Roman" w:hAnsi="Times New Roman" w:cs="Times New Roman"/>
          <w:bCs/>
          <w:sz w:val="30"/>
          <w:szCs w:val="30"/>
        </w:rPr>
        <w:t>Кроме того, лицо</w:t>
      </w:r>
      <w:r w:rsidR="007A6124" w:rsidRPr="00656FE9">
        <w:rPr>
          <w:rFonts w:ascii="Times New Roman" w:hAnsi="Times New Roman" w:cs="Times New Roman"/>
          <w:bCs/>
          <w:sz w:val="30"/>
          <w:szCs w:val="30"/>
        </w:rPr>
        <w:t xml:space="preserve"> </w:t>
      </w:r>
      <w:r w:rsidRPr="00656FE9">
        <w:rPr>
          <w:rFonts w:ascii="Times New Roman" w:hAnsi="Times New Roman" w:cs="Times New Roman"/>
          <w:bCs/>
          <w:sz w:val="30"/>
          <w:szCs w:val="30"/>
        </w:rPr>
        <w:t>может быть привлечено к дисциплинарной ответственности. Порядок привлечения к дисциплинарной</w:t>
      </w:r>
      <w:r w:rsidR="00AB5D9D" w:rsidRPr="00656FE9">
        <w:rPr>
          <w:rFonts w:ascii="Times New Roman" w:hAnsi="Times New Roman" w:cs="Times New Roman"/>
          <w:bCs/>
          <w:sz w:val="30"/>
          <w:szCs w:val="30"/>
        </w:rPr>
        <w:t xml:space="preserve"> ответственности установлен</w:t>
      </w:r>
      <w:r w:rsidRPr="00656FE9">
        <w:rPr>
          <w:rFonts w:ascii="Times New Roman" w:hAnsi="Times New Roman" w:cs="Times New Roman"/>
          <w:bCs/>
          <w:sz w:val="30"/>
          <w:szCs w:val="30"/>
        </w:rPr>
        <w:t xml:space="preserve"> законодательством. Например, порядок </w:t>
      </w:r>
      <w:r w:rsidRPr="00656FE9">
        <w:rPr>
          <w:rFonts w:ascii="Times New Roman" w:hAnsi="Times New Roman" w:cs="Times New Roman"/>
          <w:bCs/>
          <w:sz w:val="30"/>
          <w:szCs w:val="30"/>
        </w:rPr>
        <w:lastRenderedPageBreak/>
        <w:t>применения мер дисциплинарной ответственности за дис</w:t>
      </w:r>
      <w:r w:rsidR="00AB5D9D" w:rsidRPr="00656FE9">
        <w:rPr>
          <w:rFonts w:ascii="Times New Roman" w:hAnsi="Times New Roman" w:cs="Times New Roman"/>
          <w:bCs/>
          <w:sz w:val="30"/>
          <w:szCs w:val="30"/>
        </w:rPr>
        <w:t>циплинарные проступки определен</w:t>
      </w:r>
      <w:r w:rsidRPr="00656FE9">
        <w:rPr>
          <w:rFonts w:ascii="Times New Roman" w:hAnsi="Times New Roman" w:cs="Times New Roman"/>
          <w:bCs/>
          <w:sz w:val="30"/>
          <w:szCs w:val="30"/>
        </w:rPr>
        <w:t xml:space="preserve"> главой 14</w:t>
      </w:r>
      <w:r w:rsidR="00A75A93" w:rsidRPr="00656FE9">
        <w:rPr>
          <w:rFonts w:ascii="Times New Roman" w:hAnsi="Times New Roman" w:cs="Times New Roman"/>
          <w:bCs/>
          <w:sz w:val="30"/>
          <w:szCs w:val="30"/>
        </w:rPr>
        <w:t xml:space="preserve"> ТК</w:t>
      </w:r>
      <w:r w:rsidRPr="00656FE9">
        <w:rPr>
          <w:rFonts w:ascii="Times New Roman" w:hAnsi="Times New Roman" w:cs="Times New Roman"/>
          <w:bCs/>
          <w:sz w:val="30"/>
          <w:szCs w:val="30"/>
        </w:rPr>
        <w:t>. Особенности дисциплинарной ответственности отдельных категорий работников могут быть предусмотрены законодательством.</w:t>
      </w:r>
    </w:p>
    <w:p w:rsidR="003F06D7" w:rsidRPr="00656FE9" w:rsidRDefault="003F06D7" w:rsidP="00E210AE">
      <w:pPr>
        <w:autoSpaceDE w:val="0"/>
        <w:autoSpaceDN w:val="0"/>
        <w:adjustRightInd w:val="0"/>
        <w:spacing w:after="0" w:line="240" w:lineRule="auto"/>
        <w:ind w:firstLine="567"/>
        <w:jc w:val="both"/>
        <w:outlineLvl w:val="0"/>
        <w:rPr>
          <w:rFonts w:ascii="Times New Roman" w:hAnsi="Times New Roman" w:cs="Times New Roman"/>
          <w:bCs/>
          <w:sz w:val="30"/>
          <w:szCs w:val="30"/>
        </w:rPr>
      </w:pPr>
      <w:r w:rsidRPr="00656FE9">
        <w:rPr>
          <w:rFonts w:ascii="Times New Roman" w:hAnsi="Times New Roman" w:cs="Times New Roman"/>
          <w:bCs/>
          <w:sz w:val="30"/>
          <w:szCs w:val="30"/>
        </w:rPr>
        <w:t>Для констатации наличия в деянии коррупционного правонарушения или правонарушения, создающего условия для коррупции, необходимо установить все признаки соответствующего деяния (в частности, что лицо относится к категории государственных должностных лиц или лиц, приравненных к государственным должностным; установить все признаки деяния, указанные в соответствующем абзаце статьи 25 или статьи 37 Закона</w:t>
      </w:r>
      <w:r w:rsidR="00FF3F00" w:rsidRPr="00656FE9">
        <w:rPr>
          <w:rFonts w:ascii="Times New Roman" w:hAnsi="Times New Roman" w:cs="Times New Roman"/>
          <w:bCs/>
          <w:sz w:val="30"/>
          <w:szCs w:val="30"/>
        </w:rPr>
        <w:t xml:space="preserve"> о борьбе с коррупцией</w:t>
      </w:r>
      <w:r w:rsidRPr="00656FE9">
        <w:rPr>
          <w:rFonts w:ascii="Times New Roman" w:hAnsi="Times New Roman" w:cs="Times New Roman"/>
          <w:bCs/>
          <w:sz w:val="30"/>
          <w:szCs w:val="30"/>
        </w:rPr>
        <w:t xml:space="preserve">, если это предусмотрено в соответствующем абзаце – признаки государственной организации и др.). </w:t>
      </w:r>
    </w:p>
    <w:p w:rsidR="00FF3F00" w:rsidRPr="00656FE9" w:rsidRDefault="003F06D7" w:rsidP="00E210AE">
      <w:pPr>
        <w:autoSpaceDE w:val="0"/>
        <w:autoSpaceDN w:val="0"/>
        <w:adjustRightInd w:val="0"/>
        <w:spacing w:after="0" w:line="240" w:lineRule="auto"/>
        <w:ind w:firstLine="567"/>
        <w:jc w:val="both"/>
        <w:rPr>
          <w:rFonts w:ascii="Times New Roman" w:hAnsi="Times New Roman" w:cs="Times New Roman"/>
          <w:bCs/>
          <w:sz w:val="30"/>
          <w:szCs w:val="30"/>
        </w:rPr>
      </w:pPr>
      <w:r w:rsidRPr="00656FE9">
        <w:rPr>
          <w:rFonts w:ascii="Times New Roman" w:hAnsi="Times New Roman" w:cs="Times New Roman"/>
          <w:bCs/>
          <w:sz w:val="30"/>
          <w:szCs w:val="30"/>
        </w:rPr>
        <w:t>Коррупционные правонарушения и правонарушения, создающие условия для коррупции,</w:t>
      </w:r>
      <w:r w:rsidR="003B5FD2" w:rsidRPr="00656FE9">
        <w:rPr>
          <w:rFonts w:ascii="Times New Roman" w:hAnsi="Times New Roman" w:cs="Times New Roman"/>
          <w:bCs/>
          <w:sz w:val="30"/>
          <w:szCs w:val="30"/>
        </w:rPr>
        <w:t xml:space="preserve"> а также нарушения антикоррупционного законодательства (например, несоблюдение правил урегулирования конфликта интересов)</w:t>
      </w:r>
      <w:r w:rsidR="007A6124" w:rsidRPr="00656FE9">
        <w:rPr>
          <w:rFonts w:ascii="Times New Roman" w:hAnsi="Times New Roman" w:cs="Times New Roman"/>
          <w:bCs/>
          <w:sz w:val="30"/>
          <w:szCs w:val="30"/>
        </w:rPr>
        <w:t xml:space="preserve"> </w:t>
      </w:r>
      <w:r w:rsidRPr="00656FE9">
        <w:rPr>
          <w:rFonts w:ascii="Times New Roman" w:hAnsi="Times New Roman" w:cs="Times New Roman"/>
          <w:bCs/>
          <w:sz w:val="30"/>
          <w:szCs w:val="30"/>
        </w:rPr>
        <w:t>следует отличать от других дисциплинарных проступков</w:t>
      </w:r>
      <w:r w:rsidR="00B22C22" w:rsidRPr="00656FE9">
        <w:rPr>
          <w:rFonts w:ascii="Times New Roman" w:hAnsi="Times New Roman" w:cs="Times New Roman"/>
          <w:bCs/>
          <w:sz w:val="30"/>
          <w:szCs w:val="30"/>
        </w:rPr>
        <w:t xml:space="preserve"> и административных правонарушений</w:t>
      </w:r>
      <w:r w:rsidR="00383A60" w:rsidRPr="00656FE9">
        <w:rPr>
          <w:rFonts w:ascii="Times New Roman" w:hAnsi="Times New Roman" w:cs="Times New Roman"/>
          <w:bCs/>
          <w:sz w:val="30"/>
          <w:szCs w:val="30"/>
        </w:rPr>
        <w:t>, не относящихся к коррупции</w:t>
      </w:r>
      <w:r w:rsidR="00B22C22" w:rsidRPr="00656FE9">
        <w:rPr>
          <w:rFonts w:ascii="Times New Roman" w:hAnsi="Times New Roman" w:cs="Times New Roman"/>
          <w:bCs/>
          <w:sz w:val="30"/>
          <w:szCs w:val="30"/>
        </w:rPr>
        <w:t>.</w:t>
      </w:r>
    </w:p>
    <w:p w:rsidR="00276C7D" w:rsidRPr="00656FE9" w:rsidRDefault="00B22C22" w:rsidP="00E210AE">
      <w:pPr>
        <w:autoSpaceDE w:val="0"/>
        <w:autoSpaceDN w:val="0"/>
        <w:adjustRightInd w:val="0"/>
        <w:spacing w:after="0" w:line="240" w:lineRule="auto"/>
        <w:ind w:firstLine="567"/>
        <w:jc w:val="both"/>
        <w:rPr>
          <w:rFonts w:ascii="Times New Roman" w:hAnsi="Times New Roman" w:cs="Times New Roman"/>
          <w:bCs/>
          <w:sz w:val="30"/>
          <w:szCs w:val="30"/>
        </w:rPr>
      </w:pPr>
      <w:r w:rsidRPr="00656FE9">
        <w:rPr>
          <w:rFonts w:ascii="Times New Roman" w:hAnsi="Times New Roman" w:cs="Times New Roman"/>
          <w:bCs/>
          <w:sz w:val="30"/>
          <w:szCs w:val="30"/>
        </w:rPr>
        <w:t>Если признаки деяния прямо не указаны</w:t>
      </w:r>
      <w:r w:rsidR="003F06D7" w:rsidRPr="00656FE9">
        <w:rPr>
          <w:rFonts w:ascii="Times New Roman" w:hAnsi="Times New Roman" w:cs="Times New Roman"/>
          <w:bCs/>
          <w:sz w:val="30"/>
          <w:szCs w:val="30"/>
        </w:rPr>
        <w:t xml:space="preserve"> в статьях 25</w:t>
      </w:r>
      <w:r w:rsidR="003B5FD2" w:rsidRPr="00656FE9">
        <w:rPr>
          <w:rFonts w:ascii="Times New Roman" w:hAnsi="Times New Roman" w:cs="Times New Roman"/>
          <w:bCs/>
          <w:sz w:val="30"/>
          <w:szCs w:val="30"/>
        </w:rPr>
        <w:t>,</w:t>
      </w:r>
      <w:r w:rsidR="003F06D7" w:rsidRPr="00656FE9">
        <w:rPr>
          <w:rFonts w:ascii="Times New Roman" w:hAnsi="Times New Roman" w:cs="Times New Roman"/>
          <w:bCs/>
          <w:sz w:val="30"/>
          <w:szCs w:val="30"/>
        </w:rPr>
        <w:t xml:space="preserve"> 37</w:t>
      </w:r>
      <w:r w:rsidR="00B70767">
        <w:rPr>
          <w:rFonts w:ascii="Times New Roman" w:hAnsi="Times New Roman" w:cs="Times New Roman"/>
          <w:bCs/>
          <w:sz w:val="30"/>
          <w:szCs w:val="30"/>
        </w:rPr>
        <w:t xml:space="preserve"> </w:t>
      </w:r>
      <w:r w:rsidR="00AB5D9D" w:rsidRPr="00656FE9">
        <w:rPr>
          <w:rFonts w:ascii="Times New Roman" w:hAnsi="Times New Roman" w:cs="Times New Roman"/>
          <w:bCs/>
          <w:sz w:val="30"/>
          <w:szCs w:val="30"/>
        </w:rPr>
        <w:t>Закона о борьбе с коррупцией</w:t>
      </w:r>
      <w:r w:rsidR="003B5FD2" w:rsidRPr="00656FE9">
        <w:rPr>
          <w:rFonts w:ascii="Times New Roman" w:hAnsi="Times New Roman" w:cs="Times New Roman"/>
          <w:bCs/>
          <w:sz w:val="30"/>
          <w:szCs w:val="30"/>
        </w:rPr>
        <w:t xml:space="preserve"> или иных статьях</w:t>
      </w:r>
      <w:r w:rsidR="00AB5D9D" w:rsidRPr="00656FE9">
        <w:rPr>
          <w:rFonts w:ascii="Times New Roman" w:hAnsi="Times New Roman" w:cs="Times New Roman"/>
          <w:bCs/>
          <w:sz w:val="30"/>
          <w:szCs w:val="30"/>
        </w:rPr>
        <w:t xml:space="preserve"> названного Закона</w:t>
      </w:r>
      <w:r w:rsidRPr="00656FE9">
        <w:rPr>
          <w:rFonts w:ascii="Times New Roman" w:hAnsi="Times New Roman" w:cs="Times New Roman"/>
          <w:bCs/>
          <w:sz w:val="30"/>
          <w:szCs w:val="30"/>
        </w:rPr>
        <w:t>, то относить деяние к коррупционным правонарушениям и правонарушениям, с</w:t>
      </w:r>
      <w:r w:rsidR="003B5FD2" w:rsidRPr="00656FE9">
        <w:rPr>
          <w:rFonts w:ascii="Times New Roman" w:hAnsi="Times New Roman" w:cs="Times New Roman"/>
          <w:bCs/>
          <w:sz w:val="30"/>
          <w:szCs w:val="30"/>
        </w:rPr>
        <w:t xml:space="preserve">оздающим условия для коррупции, иным нарушениям антикоррупционного законодательства </w:t>
      </w:r>
      <w:r w:rsidRPr="00656FE9">
        <w:rPr>
          <w:rFonts w:ascii="Times New Roman" w:hAnsi="Times New Roman" w:cs="Times New Roman"/>
          <w:bCs/>
          <w:sz w:val="30"/>
          <w:szCs w:val="30"/>
        </w:rPr>
        <w:t>нельзя</w:t>
      </w:r>
      <w:r w:rsidR="003F06D7" w:rsidRPr="00656FE9">
        <w:rPr>
          <w:rFonts w:ascii="Times New Roman" w:hAnsi="Times New Roman" w:cs="Times New Roman"/>
          <w:bCs/>
          <w:sz w:val="30"/>
          <w:szCs w:val="30"/>
        </w:rPr>
        <w:t>.</w:t>
      </w:r>
    </w:p>
    <w:p w:rsidR="00276C7D" w:rsidRPr="00656FE9" w:rsidRDefault="00276C7D" w:rsidP="00E210AE">
      <w:pPr>
        <w:autoSpaceDE w:val="0"/>
        <w:autoSpaceDN w:val="0"/>
        <w:adjustRightInd w:val="0"/>
        <w:spacing w:after="0" w:line="240" w:lineRule="auto"/>
        <w:ind w:firstLine="567"/>
        <w:jc w:val="both"/>
        <w:outlineLvl w:val="0"/>
        <w:rPr>
          <w:rFonts w:ascii="Times New Roman" w:hAnsi="Times New Roman" w:cs="Times New Roman"/>
          <w:sz w:val="30"/>
          <w:szCs w:val="30"/>
        </w:rPr>
      </w:pPr>
      <w:r w:rsidRPr="00656FE9">
        <w:rPr>
          <w:rFonts w:ascii="Times New Roman" w:hAnsi="Times New Roman" w:cs="Times New Roman"/>
          <w:bCs/>
          <w:sz w:val="30"/>
          <w:szCs w:val="30"/>
        </w:rPr>
        <w:t xml:space="preserve">К примеру, статьей 18 Закона </w:t>
      </w:r>
      <w:r w:rsidR="00FF3F00" w:rsidRPr="00656FE9">
        <w:rPr>
          <w:rFonts w:ascii="Times New Roman" w:hAnsi="Times New Roman" w:cs="Times New Roman"/>
          <w:bCs/>
          <w:sz w:val="30"/>
          <w:szCs w:val="30"/>
        </w:rPr>
        <w:t xml:space="preserve">о </w:t>
      </w:r>
      <w:r w:rsidRPr="00656FE9">
        <w:rPr>
          <w:rFonts w:ascii="Times New Roman" w:hAnsi="Times New Roman" w:cs="Times New Roman"/>
          <w:bCs/>
          <w:sz w:val="30"/>
          <w:szCs w:val="30"/>
        </w:rPr>
        <w:t>борьбе с коррупцией з</w:t>
      </w:r>
      <w:r w:rsidRPr="00656FE9">
        <w:rPr>
          <w:rFonts w:ascii="Times New Roman" w:hAnsi="Times New Roman" w:cs="Times New Roman"/>
          <w:sz w:val="30"/>
          <w:szCs w:val="30"/>
        </w:rPr>
        <w:t xml:space="preserve">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супругов, близких родственников или свойственников, если их работа связана с непосредственной подчиненностью или подконтрольностью одного из них другому. </w:t>
      </w:r>
    </w:p>
    <w:p w:rsidR="00276C7D" w:rsidRPr="00656FE9" w:rsidRDefault="00276C7D" w:rsidP="00E210AE">
      <w:pPr>
        <w:autoSpaceDE w:val="0"/>
        <w:autoSpaceDN w:val="0"/>
        <w:adjustRightInd w:val="0"/>
        <w:spacing w:after="0" w:line="240" w:lineRule="auto"/>
        <w:ind w:firstLine="567"/>
        <w:jc w:val="both"/>
        <w:rPr>
          <w:rFonts w:ascii="Times New Roman" w:hAnsi="Times New Roman" w:cs="Times New Roman"/>
          <w:sz w:val="30"/>
          <w:szCs w:val="30"/>
        </w:rPr>
      </w:pPr>
      <w:r w:rsidRPr="00656FE9">
        <w:rPr>
          <w:rFonts w:ascii="Times New Roman" w:hAnsi="Times New Roman" w:cs="Times New Roman"/>
          <w:sz w:val="30"/>
          <w:szCs w:val="30"/>
        </w:rPr>
        <w:t>Однако</w:t>
      </w:r>
      <w:r w:rsidR="00AB5D9D" w:rsidRPr="00656FE9">
        <w:rPr>
          <w:rFonts w:ascii="Times New Roman" w:hAnsi="Times New Roman" w:cs="Times New Roman"/>
          <w:sz w:val="30"/>
          <w:szCs w:val="30"/>
        </w:rPr>
        <w:t>,</w:t>
      </w:r>
      <w:r w:rsidRPr="00656FE9">
        <w:rPr>
          <w:rFonts w:ascii="Times New Roman" w:hAnsi="Times New Roman" w:cs="Times New Roman"/>
          <w:sz w:val="30"/>
          <w:szCs w:val="30"/>
        </w:rPr>
        <w:t xml:space="preserve"> если нарушается аналогичный запрет, установленный в негосударственных организациях по решению собственника в соответствии с частью 2 статьи 27</w:t>
      </w:r>
      <w:r w:rsidR="00A75A93" w:rsidRPr="00656FE9">
        <w:rPr>
          <w:rFonts w:ascii="Times New Roman" w:hAnsi="Times New Roman" w:cs="Times New Roman"/>
          <w:sz w:val="30"/>
          <w:szCs w:val="30"/>
        </w:rPr>
        <w:t xml:space="preserve"> ТК</w:t>
      </w:r>
      <w:r w:rsidRPr="00656FE9">
        <w:rPr>
          <w:rFonts w:ascii="Times New Roman" w:hAnsi="Times New Roman" w:cs="Times New Roman"/>
          <w:sz w:val="30"/>
          <w:szCs w:val="30"/>
        </w:rPr>
        <w:t xml:space="preserve">, нарушение антикоррупционного законодательства отсутствует. </w:t>
      </w:r>
    </w:p>
    <w:p w:rsidR="00276C7D" w:rsidRPr="00656FE9" w:rsidRDefault="00276C7D" w:rsidP="00E210AE">
      <w:pPr>
        <w:autoSpaceDE w:val="0"/>
        <w:autoSpaceDN w:val="0"/>
        <w:adjustRightInd w:val="0"/>
        <w:spacing w:after="0" w:line="240" w:lineRule="auto"/>
        <w:ind w:firstLine="567"/>
        <w:jc w:val="both"/>
        <w:outlineLvl w:val="0"/>
        <w:rPr>
          <w:rFonts w:ascii="Times New Roman" w:hAnsi="Times New Roman" w:cs="Times New Roman"/>
          <w:sz w:val="30"/>
          <w:szCs w:val="30"/>
        </w:rPr>
      </w:pPr>
      <w:r w:rsidRPr="00656FE9">
        <w:rPr>
          <w:rFonts w:ascii="Times New Roman" w:hAnsi="Times New Roman" w:cs="Times New Roman"/>
          <w:bCs/>
          <w:sz w:val="30"/>
          <w:szCs w:val="30"/>
        </w:rPr>
        <w:t xml:space="preserve">Следует учитывать, что неверное отнесение деяния к нарушениям антикоррупционного законодательства может </w:t>
      </w:r>
      <w:r w:rsidR="00AB5D9D" w:rsidRPr="00656FE9">
        <w:rPr>
          <w:rFonts w:ascii="Times New Roman" w:hAnsi="Times New Roman" w:cs="Times New Roman"/>
          <w:bCs/>
          <w:sz w:val="30"/>
          <w:szCs w:val="30"/>
        </w:rPr>
        <w:t>по</w:t>
      </w:r>
      <w:r w:rsidRPr="00656FE9">
        <w:rPr>
          <w:rFonts w:ascii="Times New Roman" w:hAnsi="Times New Roman" w:cs="Times New Roman"/>
          <w:bCs/>
          <w:sz w:val="30"/>
          <w:szCs w:val="30"/>
        </w:rPr>
        <w:t>влечь определенные</w:t>
      </w:r>
      <w:r w:rsidR="00AA189D" w:rsidRPr="00656FE9">
        <w:rPr>
          <w:rFonts w:ascii="Times New Roman" w:hAnsi="Times New Roman" w:cs="Times New Roman"/>
          <w:bCs/>
          <w:sz w:val="30"/>
          <w:szCs w:val="30"/>
        </w:rPr>
        <w:t xml:space="preserve"> правовые</w:t>
      </w:r>
      <w:r w:rsidRPr="00656FE9">
        <w:rPr>
          <w:rFonts w:ascii="Times New Roman" w:hAnsi="Times New Roman" w:cs="Times New Roman"/>
          <w:bCs/>
          <w:sz w:val="30"/>
          <w:szCs w:val="30"/>
        </w:rPr>
        <w:t xml:space="preserve"> последствия. Например, согласно статье 42 Закона </w:t>
      </w:r>
      <w:r w:rsidR="00A75A93" w:rsidRPr="00656FE9">
        <w:rPr>
          <w:rFonts w:ascii="Times New Roman" w:hAnsi="Times New Roman" w:cs="Times New Roman"/>
          <w:bCs/>
          <w:sz w:val="30"/>
          <w:szCs w:val="30"/>
        </w:rPr>
        <w:t xml:space="preserve"> о борьбе с коррупцией</w:t>
      </w:r>
      <w:r w:rsidRPr="00656FE9">
        <w:rPr>
          <w:rFonts w:ascii="Times New Roman" w:hAnsi="Times New Roman" w:cs="Times New Roman"/>
          <w:bCs/>
          <w:sz w:val="30"/>
          <w:szCs w:val="30"/>
        </w:rPr>
        <w:t xml:space="preserve"> п</w:t>
      </w:r>
      <w:r w:rsidRPr="00656FE9">
        <w:rPr>
          <w:rFonts w:ascii="Times New Roman" w:hAnsi="Times New Roman" w:cs="Times New Roman"/>
          <w:sz w:val="30"/>
          <w:szCs w:val="30"/>
        </w:rPr>
        <w:t xml:space="preserve">о требованиям, связанным с возмещением вреда, причиненного совершением правонарушения, создающего условия для коррупции, или коррупционного правонарушения, устанавливается десятилетний срок исковой давности, исчисляемый со дня их совершения. </w:t>
      </w:r>
      <w:r w:rsidRPr="00656FE9">
        <w:rPr>
          <w:rFonts w:ascii="Times New Roman" w:hAnsi="Times New Roman" w:cs="Times New Roman"/>
          <w:sz w:val="30"/>
          <w:szCs w:val="30"/>
        </w:rPr>
        <w:lastRenderedPageBreak/>
        <w:t>Если деяние не является коррупционным правонарушением или правонарушением, создающим условия для коррупции, то применяется общий срок исковой давности.</w:t>
      </w:r>
    </w:p>
    <w:p w:rsidR="003F06D7" w:rsidRPr="00656FE9" w:rsidRDefault="003F06D7" w:rsidP="00E210AE">
      <w:pPr>
        <w:autoSpaceDE w:val="0"/>
        <w:autoSpaceDN w:val="0"/>
        <w:adjustRightInd w:val="0"/>
        <w:spacing w:after="0" w:line="240" w:lineRule="auto"/>
        <w:ind w:firstLine="567"/>
        <w:jc w:val="both"/>
        <w:rPr>
          <w:rFonts w:ascii="Times New Roman" w:hAnsi="Times New Roman" w:cs="Times New Roman"/>
          <w:sz w:val="30"/>
          <w:szCs w:val="30"/>
        </w:rPr>
      </w:pPr>
      <w:r w:rsidRPr="00656FE9">
        <w:rPr>
          <w:rFonts w:ascii="Times New Roman" w:hAnsi="Times New Roman" w:cs="Times New Roman"/>
          <w:bCs/>
          <w:sz w:val="30"/>
          <w:szCs w:val="30"/>
        </w:rPr>
        <w:t xml:space="preserve">При решении вопроса о привлечении лица к дисциплинарной ответственности за коррупционные правонарушения и правонарушения, создающие условия для коррупции, следует принимать во внимание требования части 2 статьи 71 Закона Республики Беларусь </w:t>
      </w:r>
      <w:r w:rsidRPr="00656FE9">
        <w:rPr>
          <w:rFonts w:ascii="Times New Roman" w:hAnsi="Times New Roman" w:cs="Times New Roman"/>
          <w:sz w:val="30"/>
          <w:szCs w:val="30"/>
        </w:rPr>
        <w:t>от 17.07.2018 «О нормативных правовых актах»</w:t>
      </w:r>
      <w:r w:rsidR="00A75A93" w:rsidRPr="00656FE9">
        <w:rPr>
          <w:rFonts w:ascii="Times New Roman" w:hAnsi="Times New Roman" w:cs="Times New Roman"/>
          <w:sz w:val="30"/>
          <w:szCs w:val="30"/>
        </w:rPr>
        <w:t xml:space="preserve"> (далее – Закон об НПА)</w:t>
      </w:r>
      <w:r w:rsidR="007C66C9" w:rsidRPr="00656FE9">
        <w:rPr>
          <w:rFonts w:ascii="Times New Roman" w:hAnsi="Times New Roman" w:cs="Times New Roman"/>
          <w:sz w:val="30"/>
          <w:szCs w:val="30"/>
        </w:rPr>
        <w:t>, в которой закреплена норма о том</w:t>
      </w:r>
      <w:r w:rsidRPr="00656FE9">
        <w:rPr>
          <w:rFonts w:ascii="Times New Roman" w:hAnsi="Times New Roman" w:cs="Times New Roman"/>
          <w:sz w:val="30"/>
          <w:szCs w:val="30"/>
        </w:rPr>
        <w:t xml:space="preserve">, что применение институтов аналогии закона и аналогии права запрещается в случаях привлечения к ответственности, ограничения прав и установления обязанностей. </w:t>
      </w:r>
    </w:p>
    <w:p w:rsidR="003F06D7" w:rsidRPr="00656FE9" w:rsidRDefault="003F06D7" w:rsidP="00E210AE">
      <w:pPr>
        <w:autoSpaceDE w:val="0"/>
        <w:autoSpaceDN w:val="0"/>
        <w:adjustRightInd w:val="0"/>
        <w:spacing w:after="0" w:line="240" w:lineRule="auto"/>
        <w:ind w:firstLine="567"/>
        <w:jc w:val="both"/>
        <w:rPr>
          <w:rFonts w:ascii="Times New Roman" w:hAnsi="Times New Roman" w:cs="Times New Roman"/>
          <w:sz w:val="30"/>
          <w:szCs w:val="30"/>
        </w:rPr>
      </w:pPr>
      <w:r w:rsidRPr="00656FE9">
        <w:rPr>
          <w:rFonts w:ascii="Times New Roman" w:hAnsi="Times New Roman" w:cs="Times New Roman"/>
          <w:sz w:val="30"/>
          <w:szCs w:val="30"/>
        </w:rPr>
        <w:t xml:space="preserve">Определения аналогии закона и аналогии права даны в статье 2 </w:t>
      </w:r>
      <w:r w:rsidRPr="00656FE9">
        <w:rPr>
          <w:rFonts w:ascii="Times New Roman" w:hAnsi="Times New Roman" w:cs="Times New Roman"/>
          <w:bCs/>
          <w:sz w:val="30"/>
          <w:szCs w:val="30"/>
        </w:rPr>
        <w:t>Закона</w:t>
      </w:r>
      <w:r w:rsidR="00A75A93" w:rsidRPr="00656FE9">
        <w:rPr>
          <w:rFonts w:ascii="Times New Roman" w:hAnsi="Times New Roman" w:cs="Times New Roman"/>
          <w:bCs/>
          <w:sz w:val="30"/>
          <w:szCs w:val="30"/>
        </w:rPr>
        <w:t xml:space="preserve"> об НПА</w:t>
      </w:r>
      <w:r w:rsidRPr="00656FE9">
        <w:rPr>
          <w:rFonts w:ascii="Times New Roman" w:hAnsi="Times New Roman" w:cs="Times New Roman"/>
          <w:sz w:val="30"/>
          <w:szCs w:val="30"/>
        </w:rPr>
        <w:t>. Аналогия закона - применение к общественным отношениям вследствие отсутствия норм права, регулирующих данные общественные отношения, норм права, регулирующих сходные общественные отношения. Аналогия права - применение к общественным отношениям вследствие отсутствия норм права, регулирующих не только данные, но и сходные общественные отношения, общих начал и смысла законодательства, отраслевых, межотраслевых и общеправовых принципов.</w:t>
      </w:r>
    </w:p>
    <w:p w:rsidR="00A135CD" w:rsidRPr="00656FE9" w:rsidRDefault="00A34C52" w:rsidP="00E210AE">
      <w:pPr>
        <w:autoSpaceDE w:val="0"/>
        <w:autoSpaceDN w:val="0"/>
        <w:adjustRightInd w:val="0"/>
        <w:spacing w:after="0" w:line="240" w:lineRule="auto"/>
        <w:ind w:firstLine="567"/>
        <w:jc w:val="both"/>
        <w:rPr>
          <w:rFonts w:ascii="Times New Roman" w:hAnsi="Times New Roman" w:cs="Times New Roman"/>
          <w:sz w:val="30"/>
          <w:szCs w:val="30"/>
        </w:rPr>
      </w:pPr>
      <w:r w:rsidRPr="00656FE9">
        <w:rPr>
          <w:rFonts w:ascii="Times New Roman" w:hAnsi="Times New Roman" w:cs="Times New Roman"/>
          <w:sz w:val="30"/>
          <w:szCs w:val="30"/>
        </w:rPr>
        <w:t>Л</w:t>
      </w:r>
      <w:r w:rsidR="003F06D7" w:rsidRPr="00656FE9">
        <w:rPr>
          <w:rFonts w:ascii="Times New Roman" w:hAnsi="Times New Roman" w:cs="Times New Roman"/>
          <w:sz w:val="30"/>
          <w:szCs w:val="30"/>
        </w:rPr>
        <w:t xml:space="preserve">ицо, совершившее коррупционное правонарушение или правонарушение, создающее условия для коррупции, может быть привлечено к материальной ответственности. </w:t>
      </w:r>
    </w:p>
    <w:p w:rsidR="00FF3F00" w:rsidRPr="00656FE9" w:rsidRDefault="00A135CD" w:rsidP="00E210AE">
      <w:pPr>
        <w:autoSpaceDE w:val="0"/>
        <w:autoSpaceDN w:val="0"/>
        <w:adjustRightInd w:val="0"/>
        <w:spacing w:after="0" w:line="240" w:lineRule="auto"/>
        <w:ind w:firstLine="567"/>
        <w:jc w:val="both"/>
        <w:rPr>
          <w:rFonts w:ascii="Times New Roman" w:hAnsi="Times New Roman" w:cs="Times New Roman"/>
          <w:sz w:val="30"/>
          <w:szCs w:val="30"/>
        </w:rPr>
      </w:pPr>
      <w:r w:rsidRPr="00656FE9">
        <w:rPr>
          <w:rFonts w:ascii="Times New Roman" w:hAnsi="Times New Roman" w:cs="Times New Roman"/>
          <w:sz w:val="30"/>
          <w:szCs w:val="30"/>
        </w:rPr>
        <w:t>Пределы материальной ответственности работника за допущенные нарушения устанавливаются законод</w:t>
      </w:r>
      <w:r w:rsidR="002F363D" w:rsidRPr="00656FE9">
        <w:rPr>
          <w:rFonts w:ascii="Times New Roman" w:hAnsi="Times New Roman" w:cs="Times New Roman"/>
          <w:sz w:val="30"/>
          <w:szCs w:val="30"/>
        </w:rPr>
        <w:t>ательством, коллективным догово</w:t>
      </w:r>
      <w:r w:rsidRPr="00656FE9">
        <w:rPr>
          <w:rFonts w:ascii="Times New Roman" w:hAnsi="Times New Roman" w:cs="Times New Roman"/>
          <w:sz w:val="30"/>
          <w:szCs w:val="30"/>
        </w:rPr>
        <w:t>ром и (или) контрактом, договором о п</w:t>
      </w:r>
      <w:r w:rsidR="002F363D" w:rsidRPr="00656FE9">
        <w:rPr>
          <w:rFonts w:ascii="Times New Roman" w:hAnsi="Times New Roman" w:cs="Times New Roman"/>
          <w:sz w:val="30"/>
          <w:szCs w:val="30"/>
        </w:rPr>
        <w:t>олной материальной ответственно</w:t>
      </w:r>
      <w:r w:rsidRPr="00656FE9">
        <w:rPr>
          <w:rFonts w:ascii="Times New Roman" w:hAnsi="Times New Roman" w:cs="Times New Roman"/>
          <w:sz w:val="30"/>
          <w:szCs w:val="30"/>
        </w:rPr>
        <w:t>сти.</w:t>
      </w:r>
    </w:p>
    <w:p w:rsidR="00A135CD" w:rsidRPr="00656FE9" w:rsidRDefault="003F06D7" w:rsidP="00B70767">
      <w:pPr>
        <w:widowControl w:val="0"/>
        <w:autoSpaceDE w:val="0"/>
        <w:autoSpaceDN w:val="0"/>
        <w:adjustRightInd w:val="0"/>
        <w:spacing w:after="0" w:line="240" w:lineRule="auto"/>
        <w:ind w:firstLine="567"/>
        <w:jc w:val="both"/>
        <w:rPr>
          <w:rFonts w:ascii="Times New Roman" w:hAnsi="Times New Roman" w:cs="Times New Roman"/>
          <w:sz w:val="30"/>
          <w:szCs w:val="30"/>
        </w:rPr>
      </w:pPr>
      <w:r w:rsidRPr="00656FE9">
        <w:rPr>
          <w:rFonts w:ascii="Times New Roman" w:hAnsi="Times New Roman" w:cs="Times New Roman"/>
          <w:sz w:val="30"/>
          <w:szCs w:val="30"/>
        </w:rPr>
        <w:t xml:space="preserve">Например, в </w:t>
      </w:r>
      <w:r w:rsidR="007C66C9" w:rsidRPr="00656FE9">
        <w:rPr>
          <w:rFonts w:ascii="Times New Roman" w:hAnsi="Times New Roman" w:cs="Times New Roman"/>
          <w:sz w:val="30"/>
          <w:szCs w:val="30"/>
        </w:rPr>
        <w:t>под</w:t>
      </w:r>
      <w:r w:rsidRPr="00656FE9">
        <w:rPr>
          <w:rFonts w:ascii="Times New Roman" w:hAnsi="Times New Roman" w:cs="Times New Roman"/>
          <w:sz w:val="30"/>
          <w:szCs w:val="30"/>
        </w:rPr>
        <w:t>пункте 10.6</w:t>
      </w:r>
      <w:r w:rsidR="007C66C9" w:rsidRPr="00656FE9">
        <w:rPr>
          <w:rFonts w:ascii="Times New Roman" w:hAnsi="Times New Roman" w:cs="Times New Roman"/>
          <w:sz w:val="30"/>
          <w:szCs w:val="30"/>
        </w:rPr>
        <w:t xml:space="preserve"> пункта 10</w:t>
      </w:r>
      <w:r w:rsidR="007A6124" w:rsidRPr="00656FE9">
        <w:rPr>
          <w:rFonts w:ascii="Times New Roman" w:hAnsi="Times New Roman" w:cs="Times New Roman"/>
          <w:sz w:val="30"/>
          <w:szCs w:val="30"/>
        </w:rPr>
        <w:t xml:space="preserve"> </w:t>
      </w:r>
      <w:r w:rsidRPr="00656FE9">
        <w:rPr>
          <w:rFonts w:ascii="Times New Roman" w:hAnsi="Times New Roman" w:cs="Times New Roman"/>
          <w:sz w:val="30"/>
          <w:szCs w:val="30"/>
        </w:rPr>
        <w:t>Положения о порядке и условиях заключения контрактов с государственными служащими, утвержденногопостановлением Совета Министров Республики Беларусь от 07.10.2003 №</w:t>
      </w:r>
      <w:r w:rsidR="00FF3F00" w:rsidRPr="00656FE9">
        <w:rPr>
          <w:rFonts w:ascii="Times New Roman" w:hAnsi="Times New Roman" w:cs="Times New Roman"/>
          <w:sz w:val="30"/>
          <w:szCs w:val="30"/>
        </w:rPr>
        <w:t> </w:t>
      </w:r>
      <w:r w:rsidRPr="00656FE9">
        <w:rPr>
          <w:rFonts w:ascii="Times New Roman" w:hAnsi="Times New Roman" w:cs="Times New Roman"/>
          <w:sz w:val="30"/>
          <w:szCs w:val="30"/>
        </w:rPr>
        <w:t>1271</w:t>
      </w:r>
      <w:r w:rsidR="00596097" w:rsidRPr="00656FE9">
        <w:rPr>
          <w:rFonts w:ascii="Times New Roman" w:hAnsi="Times New Roman" w:cs="Times New Roman"/>
          <w:sz w:val="30"/>
          <w:szCs w:val="30"/>
        </w:rPr>
        <w:t>, закреплено, что в контракте должно быть указано в качестве обязательного условия полная материальная ответственность государственного служащего за ущерб, причиненный по его вине нанимателю хищением материальных или денежных ценностей.</w:t>
      </w:r>
    </w:p>
    <w:p w:rsidR="002F363D" w:rsidRPr="00656FE9" w:rsidRDefault="007C66C9" w:rsidP="00B70767">
      <w:pPr>
        <w:widowControl w:val="0"/>
        <w:autoSpaceDE w:val="0"/>
        <w:autoSpaceDN w:val="0"/>
        <w:adjustRightInd w:val="0"/>
        <w:spacing w:after="0" w:line="240" w:lineRule="auto"/>
        <w:ind w:firstLine="567"/>
        <w:jc w:val="both"/>
        <w:rPr>
          <w:rFonts w:ascii="Times New Roman" w:hAnsi="Times New Roman" w:cs="Times New Roman"/>
          <w:sz w:val="30"/>
          <w:szCs w:val="30"/>
        </w:rPr>
      </w:pPr>
      <w:r w:rsidRPr="00656FE9">
        <w:rPr>
          <w:rFonts w:ascii="Times New Roman" w:hAnsi="Times New Roman" w:cs="Times New Roman"/>
          <w:sz w:val="30"/>
          <w:szCs w:val="30"/>
        </w:rPr>
        <w:t>С</w:t>
      </w:r>
      <w:r w:rsidR="002F363D" w:rsidRPr="00656FE9">
        <w:rPr>
          <w:rFonts w:ascii="Times New Roman" w:hAnsi="Times New Roman" w:cs="Times New Roman"/>
          <w:sz w:val="30"/>
          <w:szCs w:val="30"/>
        </w:rPr>
        <w:t xml:space="preserve">овершение коррупционных правонарушений и правонарушений, создающих условия для коррупции, может влечь гражданско-правовую ответственность. </w:t>
      </w:r>
    </w:p>
    <w:p w:rsidR="002F363D" w:rsidRPr="00656FE9" w:rsidRDefault="007C66C9" w:rsidP="00E210AE">
      <w:pPr>
        <w:autoSpaceDE w:val="0"/>
        <w:autoSpaceDN w:val="0"/>
        <w:adjustRightInd w:val="0"/>
        <w:spacing w:after="0" w:line="240" w:lineRule="auto"/>
        <w:ind w:firstLine="567"/>
        <w:jc w:val="both"/>
        <w:rPr>
          <w:rFonts w:ascii="Times New Roman" w:hAnsi="Times New Roman" w:cs="Times New Roman"/>
          <w:sz w:val="30"/>
          <w:szCs w:val="30"/>
        </w:rPr>
      </w:pPr>
      <w:r w:rsidRPr="00656FE9">
        <w:rPr>
          <w:rFonts w:ascii="Times New Roman" w:hAnsi="Times New Roman" w:cs="Times New Roman"/>
          <w:sz w:val="30"/>
          <w:szCs w:val="30"/>
        </w:rPr>
        <w:t>Например, в силу статьи</w:t>
      </w:r>
      <w:r w:rsidR="002F363D" w:rsidRPr="00656FE9">
        <w:rPr>
          <w:rFonts w:ascii="Times New Roman" w:hAnsi="Times New Roman" w:cs="Times New Roman"/>
          <w:sz w:val="30"/>
          <w:szCs w:val="30"/>
        </w:rPr>
        <w:t xml:space="preserve"> 419 Гражданского кодекса Республики Беларусь торги, проведенные с нарушением правил, установленных законодательством, могут быть признаны судом недействительными по иску заинтересованного лица. Признание торгов недействительными </w:t>
      </w:r>
      <w:r w:rsidR="002F363D" w:rsidRPr="00656FE9">
        <w:rPr>
          <w:rFonts w:ascii="Times New Roman" w:hAnsi="Times New Roman" w:cs="Times New Roman"/>
          <w:sz w:val="30"/>
          <w:szCs w:val="30"/>
        </w:rPr>
        <w:lastRenderedPageBreak/>
        <w:t>влечет недействительность договора, заключенного с лицом, выигравшим торги.</w:t>
      </w:r>
    </w:p>
    <w:p w:rsidR="00B03CFB" w:rsidRPr="00656FE9" w:rsidRDefault="00B03CFB" w:rsidP="00E210AE">
      <w:pPr>
        <w:autoSpaceDE w:val="0"/>
        <w:autoSpaceDN w:val="0"/>
        <w:adjustRightInd w:val="0"/>
        <w:spacing w:after="0" w:line="240" w:lineRule="auto"/>
        <w:ind w:firstLine="567"/>
        <w:jc w:val="both"/>
        <w:rPr>
          <w:rFonts w:ascii="Times New Roman" w:hAnsi="Times New Roman" w:cs="Times New Roman"/>
          <w:sz w:val="30"/>
          <w:szCs w:val="30"/>
        </w:rPr>
      </w:pPr>
      <w:r w:rsidRPr="00656FE9">
        <w:rPr>
          <w:rFonts w:ascii="Times New Roman" w:hAnsi="Times New Roman" w:cs="Times New Roman"/>
          <w:sz w:val="30"/>
          <w:szCs w:val="30"/>
        </w:rPr>
        <w:t>Законодательством</w:t>
      </w:r>
      <w:r w:rsidR="007A6124" w:rsidRPr="00656FE9">
        <w:rPr>
          <w:rFonts w:ascii="Times New Roman" w:hAnsi="Times New Roman" w:cs="Times New Roman"/>
          <w:sz w:val="30"/>
          <w:szCs w:val="30"/>
        </w:rPr>
        <w:t xml:space="preserve"> </w:t>
      </w:r>
      <w:r w:rsidR="00B70AFA" w:rsidRPr="00656FE9">
        <w:rPr>
          <w:rFonts w:ascii="Times New Roman" w:hAnsi="Times New Roman" w:cs="Times New Roman"/>
          <w:sz w:val="30"/>
          <w:szCs w:val="30"/>
        </w:rPr>
        <w:t>в отношении совершивших</w:t>
      </w:r>
      <w:r w:rsidR="007A6124" w:rsidRPr="00656FE9">
        <w:rPr>
          <w:rFonts w:ascii="Times New Roman" w:hAnsi="Times New Roman" w:cs="Times New Roman"/>
          <w:sz w:val="30"/>
          <w:szCs w:val="30"/>
        </w:rPr>
        <w:t xml:space="preserve"> </w:t>
      </w:r>
      <w:r w:rsidR="00B70AFA" w:rsidRPr="00656FE9">
        <w:rPr>
          <w:rFonts w:ascii="Times New Roman" w:hAnsi="Times New Roman" w:cs="Times New Roman"/>
          <w:sz w:val="30"/>
          <w:szCs w:val="30"/>
        </w:rPr>
        <w:t>коррупционные преступления лиц</w:t>
      </w:r>
      <w:r w:rsidRPr="00656FE9">
        <w:rPr>
          <w:rFonts w:ascii="Times New Roman" w:hAnsi="Times New Roman" w:cs="Times New Roman"/>
          <w:sz w:val="30"/>
          <w:szCs w:val="30"/>
        </w:rPr>
        <w:t xml:space="preserve"> также предусмотрены определенные правовые последствия в сфере служебных (трудовых) отношений.</w:t>
      </w:r>
    </w:p>
    <w:p w:rsidR="004C519B" w:rsidRPr="00656FE9" w:rsidRDefault="00276C7D" w:rsidP="00E210AE">
      <w:pPr>
        <w:autoSpaceDE w:val="0"/>
        <w:autoSpaceDN w:val="0"/>
        <w:adjustRightInd w:val="0"/>
        <w:spacing w:after="0" w:line="240" w:lineRule="auto"/>
        <w:ind w:firstLine="567"/>
        <w:jc w:val="both"/>
        <w:rPr>
          <w:rFonts w:ascii="Times New Roman" w:hAnsi="Times New Roman" w:cs="Times New Roman"/>
          <w:sz w:val="30"/>
          <w:szCs w:val="30"/>
        </w:rPr>
      </w:pPr>
      <w:r w:rsidRPr="00656FE9">
        <w:rPr>
          <w:rFonts w:ascii="Times New Roman" w:hAnsi="Times New Roman" w:cs="Times New Roman"/>
          <w:sz w:val="30"/>
          <w:szCs w:val="30"/>
        </w:rPr>
        <w:t xml:space="preserve">В </w:t>
      </w:r>
      <w:r w:rsidR="007A6124" w:rsidRPr="00656FE9">
        <w:rPr>
          <w:rFonts w:ascii="Times New Roman" w:hAnsi="Times New Roman" w:cs="Times New Roman"/>
          <w:sz w:val="30"/>
          <w:szCs w:val="30"/>
        </w:rPr>
        <w:t xml:space="preserve">соответствии со статьей 22 </w:t>
      </w:r>
      <w:r w:rsidR="004C519B" w:rsidRPr="00656FE9">
        <w:rPr>
          <w:rFonts w:ascii="Times New Roman" w:hAnsi="Times New Roman" w:cs="Times New Roman"/>
          <w:sz w:val="30"/>
          <w:szCs w:val="30"/>
        </w:rPr>
        <w:t xml:space="preserve">Закона </w:t>
      </w:r>
      <w:r w:rsidR="00FF3F00" w:rsidRPr="00656FE9">
        <w:rPr>
          <w:rFonts w:ascii="Times New Roman" w:hAnsi="Times New Roman" w:cs="Times New Roman"/>
          <w:sz w:val="30"/>
          <w:szCs w:val="30"/>
        </w:rPr>
        <w:t>о борьбе с коррупцией</w:t>
      </w:r>
      <w:bookmarkStart w:id="0" w:name="Par0"/>
      <w:bookmarkEnd w:id="0"/>
      <w:r w:rsidR="007A6124" w:rsidRPr="00656FE9">
        <w:rPr>
          <w:rFonts w:ascii="Times New Roman" w:hAnsi="Times New Roman" w:cs="Times New Roman"/>
          <w:sz w:val="30"/>
          <w:szCs w:val="30"/>
        </w:rPr>
        <w:t xml:space="preserve"> </w:t>
      </w:r>
      <w:r w:rsidR="004C519B" w:rsidRPr="00656FE9">
        <w:rPr>
          <w:rFonts w:ascii="Times New Roman" w:hAnsi="Times New Roman" w:cs="Times New Roman"/>
          <w:sz w:val="30"/>
          <w:szCs w:val="30"/>
        </w:rPr>
        <w:t>не допускается назначение на должности, включенные в кадровые реестры Главы государства Республики Беларусь, Совета Министров Республики Беларусь, областных исполнительных комитетов и Минского городского исполнительного комитета, районных исполнительных комитетов, городских исполнительных комитетов (городов областного подчинения), местных администраций районов в городах, лиц, уволенных по дискредитирующим обстоятельствам, установленным законодательными актами, в течение пяти лет после такого увольнения, если иное не установлено Президентом Республики Беларусь.</w:t>
      </w:r>
    </w:p>
    <w:p w:rsidR="004C519B" w:rsidRPr="00656FE9" w:rsidRDefault="004C519B" w:rsidP="00E210AE">
      <w:pPr>
        <w:autoSpaceDE w:val="0"/>
        <w:autoSpaceDN w:val="0"/>
        <w:adjustRightInd w:val="0"/>
        <w:spacing w:after="0" w:line="240" w:lineRule="auto"/>
        <w:ind w:firstLine="567"/>
        <w:jc w:val="both"/>
        <w:rPr>
          <w:rFonts w:ascii="Times New Roman" w:hAnsi="Times New Roman" w:cs="Times New Roman"/>
          <w:sz w:val="30"/>
          <w:szCs w:val="30"/>
        </w:rPr>
      </w:pPr>
      <w:r w:rsidRPr="00656FE9">
        <w:rPr>
          <w:rFonts w:ascii="Times New Roman" w:hAnsi="Times New Roman" w:cs="Times New Roman"/>
          <w:sz w:val="30"/>
          <w:szCs w:val="30"/>
        </w:rPr>
        <w:t>Этой же статьей</w:t>
      </w:r>
      <w:r w:rsidR="007C66C9" w:rsidRPr="00656FE9">
        <w:rPr>
          <w:rFonts w:ascii="Times New Roman" w:hAnsi="Times New Roman" w:cs="Times New Roman"/>
          <w:sz w:val="30"/>
          <w:szCs w:val="30"/>
        </w:rPr>
        <w:t xml:space="preserve"> определено</w:t>
      </w:r>
      <w:r w:rsidRPr="00656FE9">
        <w:rPr>
          <w:rFonts w:ascii="Times New Roman" w:hAnsi="Times New Roman" w:cs="Times New Roman"/>
          <w:sz w:val="30"/>
          <w:szCs w:val="30"/>
        </w:rPr>
        <w:t>, что назначение лиц, уволенных по дискредитирующим обстоятельствам</w:t>
      </w:r>
      <w:r w:rsidR="007C66C9" w:rsidRPr="00656FE9">
        <w:rPr>
          <w:rFonts w:ascii="Times New Roman" w:hAnsi="Times New Roman" w:cs="Times New Roman"/>
          <w:sz w:val="30"/>
          <w:szCs w:val="30"/>
        </w:rPr>
        <w:t xml:space="preserve">, предусмотренным </w:t>
      </w:r>
      <w:r w:rsidRPr="00656FE9">
        <w:rPr>
          <w:rFonts w:ascii="Times New Roman" w:hAnsi="Times New Roman" w:cs="Times New Roman"/>
          <w:sz w:val="30"/>
          <w:szCs w:val="30"/>
        </w:rPr>
        <w:t xml:space="preserve">законодательными актами, на руководящие должности в организации государственной и частной форм собственности в течение пяти лет после такого увольнения, кроме предусмотренных </w:t>
      </w:r>
      <w:hyperlink w:anchor="Par0" w:history="1">
        <w:r w:rsidRPr="00656FE9">
          <w:rPr>
            <w:rFonts w:ascii="Times New Roman" w:hAnsi="Times New Roman" w:cs="Times New Roman"/>
            <w:sz w:val="30"/>
            <w:szCs w:val="30"/>
          </w:rPr>
          <w:t xml:space="preserve">частью </w:t>
        </w:r>
        <w:r w:rsidR="007C66C9" w:rsidRPr="00656FE9">
          <w:rPr>
            <w:rFonts w:ascii="Times New Roman" w:hAnsi="Times New Roman" w:cs="Times New Roman"/>
            <w:sz w:val="30"/>
            <w:szCs w:val="30"/>
          </w:rPr>
          <w:t>1</w:t>
        </w:r>
      </w:hyperlink>
      <w:r w:rsidRPr="00656FE9">
        <w:rPr>
          <w:rFonts w:ascii="Times New Roman" w:hAnsi="Times New Roman" w:cs="Times New Roman"/>
          <w:sz w:val="30"/>
          <w:szCs w:val="30"/>
        </w:rPr>
        <w:t xml:space="preserve"> ст</w:t>
      </w:r>
      <w:r w:rsidR="007C66C9" w:rsidRPr="00656FE9">
        <w:rPr>
          <w:rFonts w:ascii="Times New Roman" w:hAnsi="Times New Roman" w:cs="Times New Roman"/>
          <w:sz w:val="30"/>
          <w:szCs w:val="30"/>
        </w:rPr>
        <w:t>атьи</w:t>
      </w:r>
      <w:r w:rsidRPr="00656FE9">
        <w:rPr>
          <w:rFonts w:ascii="Times New Roman" w:hAnsi="Times New Roman" w:cs="Times New Roman"/>
          <w:sz w:val="30"/>
          <w:szCs w:val="30"/>
        </w:rPr>
        <w:t xml:space="preserve"> 22 Закона </w:t>
      </w:r>
      <w:r w:rsidR="00A75A93" w:rsidRPr="00656FE9">
        <w:rPr>
          <w:rFonts w:ascii="Times New Roman" w:hAnsi="Times New Roman" w:cs="Times New Roman"/>
          <w:sz w:val="30"/>
          <w:szCs w:val="30"/>
        </w:rPr>
        <w:t>о борьбе с коррупцией</w:t>
      </w:r>
      <w:r w:rsidRPr="00656FE9">
        <w:rPr>
          <w:rFonts w:ascii="Times New Roman" w:hAnsi="Times New Roman" w:cs="Times New Roman"/>
          <w:sz w:val="30"/>
          <w:szCs w:val="30"/>
        </w:rPr>
        <w:t>, осуществляется при условии согласования этого назначения с председателем районного, городского (города областного подчинения) исполнительного комитета, гл</w:t>
      </w:r>
      <w:r w:rsidR="007C66C9" w:rsidRPr="00656FE9">
        <w:rPr>
          <w:rFonts w:ascii="Times New Roman" w:hAnsi="Times New Roman" w:cs="Times New Roman"/>
          <w:sz w:val="30"/>
          <w:szCs w:val="30"/>
        </w:rPr>
        <w:t>авой администрации района г. </w:t>
      </w:r>
      <w:r w:rsidRPr="00656FE9">
        <w:rPr>
          <w:rFonts w:ascii="Times New Roman" w:hAnsi="Times New Roman" w:cs="Times New Roman"/>
          <w:sz w:val="30"/>
          <w:szCs w:val="30"/>
        </w:rPr>
        <w:t>Минска (города областного подчинения), на территории которого расположена эта организация либо ее соответствующее структурное подразделение, в порядке, предусмотренном Советом Министров Республики Беларусь.</w:t>
      </w:r>
    </w:p>
    <w:p w:rsidR="00903BFC" w:rsidRPr="00656FE9" w:rsidRDefault="00903BFC" w:rsidP="00E210AE">
      <w:pPr>
        <w:autoSpaceDE w:val="0"/>
        <w:autoSpaceDN w:val="0"/>
        <w:adjustRightInd w:val="0"/>
        <w:spacing w:after="0" w:line="240" w:lineRule="auto"/>
        <w:ind w:firstLine="567"/>
        <w:jc w:val="both"/>
        <w:rPr>
          <w:rFonts w:ascii="Times New Roman" w:hAnsi="Times New Roman" w:cs="Times New Roman"/>
          <w:sz w:val="30"/>
          <w:szCs w:val="30"/>
        </w:rPr>
      </w:pPr>
      <w:r w:rsidRPr="00656FE9">
        <w:rPr>
          <w:rFonts w:ascii="Times New Roman" w:hAnsi="Times New Roman" w:cs="Times New Roman"/>
          <w:sz w:val="30"/>
          <w:szCs w:val="30"/>
        </w:rPr>
        <w:t>Согласно Декрету Президента Республики Беларусь от 15.12.2014 № 5 «Об усилении требований к руководящим кадрам и работникам организаций», которым установлен перечень дискредитирующих обстоятельств увольнения, в числе прочего указано такое обстоятельство, как нарушение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w:t>
      </w:r>
    </w:p>
    <w:p w:rsidR="004C519B" w:rsidRPr="00656FE9" w:rsidRDefault="004C519B" w:rsidP="00E210AE">
      <w:pPr>
        <w:autoSpaceDE w:val="0"/>
        <w:autoSpaceDN w:val="0"/>
        <w:adjustRightInd w:val="0"/>
        <w:spacing w:after="0" w:line="240" w:lineRule="auto"/>
        <w:ind w:firstLine="567"/>
        <w:jc w:val="both"/>
        <w:rPr>
          <w:rFonts w:ascii="Times New Roman" w:hAnsi="Times New Roman" w:cs="Times New Roman"/>
          <w:sz w:val="30"/>
          <w:szCs w:val="30"/>
        </w:rPr>
      </w:pPr>
      <w:r w:rsidRPr="00656FE9">
        <w:rPr>
          <w:rFonts w:ascii="Times New Roman" w:hAnsi="Times New Roman" w:cs="Times New Roman"/>
          <w:sz w:val="30"/>
          <w:szCs w:val="30"/>
        </w:rPr>
        <w:t>Лица, совершившие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не могут быть приняты на государственную службу.</w:t>
      </w:r>
    </w:p>
    <w:p w:rsidR="003F06D7" w:rsidRPr="00656FE9" w:rsidRDefault="004C519B" w:rsidP="00E210AE">
      <w:pPr>
        <w:autoSpaceDE w:val="0"/>
        <w:autoSpaceDN w:val="0"/>
        <w:adjustRightInd w:val="0"/>
        <w:spacing w:after="0" w:line="240" w:lineRule="auto"/>
        <w:ind w:firstLine="567"/>
        <w:jc w:val="both"/>
        <w:outlineLvl w:val="0"/>
        <w:rPr>
          <w:rFonts w:ascii="Times New Roman" w:hAnsi="Times New Roman" w:cs="Times New Roman"/>
          <w:sz w:val="30"/>
          <w:szCs w:val="30"/>
        </w:rPr>
      </w:pPr>
      <w:r w:rsidRPr="00656FE9">
        <w:rPr>
          <w:rFonts w:ascii="Times New Roman" w:hAnsi="Times New Roman" w:cs="Times New Roman"/>
          <w:sz w:val="30"/>
          <w:szCs w:val="30"/>
        </w:rPr>
        <w:t xml:space="preserve">Статьей 23 Закона </w:t>
      </w:r>
      <w:r w:rsidR="00FF3F00" w:rsidRPr="00656FE9">
        <w:rPr>
          <w:rFonts w:ascii="Times New Roman" w:hAnsi="Times New Roman" w:cs="Times New Roman"/>
          <w:sz w:val="30"/>
          <w:szCs w:val="30"/>
        </w:rPr>
        <w:t xml:space="preserve">о </w:t>
      </w:r>
      <w:r w:rsidRPr="00656FE9">
        <w:rPr>
          <w:rFonts w:ascii="Times New Roman" w:hAnsi="Times New Roman" w:cs="Times New Roman"/>
          <w:sz w:val="30"/>
          <w:szCs w:val="30"/>
        </w:rPr>
        <w:t>б</w:t>
      </w:r>
      <w:r w:rsidR="00FF3F00" w:rsidRPr="00656FE9">
        <w:rPr>
          <w:rFonts w:ascii="Times New Roman" w:hAnsi="Times New Roman" w:cs="Times New Roman"/>
          <w:sz w:val="30"/>
          <w:szCs w:val="30"/>
        </w:rPr>
        <w:t>орьбе с коррупцией</w:t>
      </w:r>
      <w:r w:rsidRPr="00656FE9">
        <w:rPr>
          <w:rFonts w:ascii="Times New Roman" w:hAnsi="Times New Roman" w:cs="Times New Roman"/>
          <w:sz w:val="30"/>
          <w:szCs w:val="30"/>
        </w:rPr>
        <w:t xml:space="preserve"> установлены дополнительные основания привлечения руководителей государственных органов и иных государственных организаций к дисциплинарной </w:t>
      </w:r>
      <w:r w:rsidRPr="00656FE9">
        <w:rPr>
          <w:rFonts w:ascii="Times New Roman" w:hAnsi="Times New Roman" w:cs="Times New Roman"/>
          <w:sz w:val="30"/>
          <w:szCs w:val="30"/>
        </w:rPr>
        <w:lastRenderedPageBreak/>
        <w:t>ответственности. Нарушение порядка приема лиц на государственную службу, выдача характеристик на работников, содержащих заведомо недостоверную информацию, являются грубым нарушением служебных (трудовых) обязанностей и влекут за собой привлечение руководителя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4C519B" w:rsidRPr="00656FE9" w:rsidRDefault="004C519B" w:rsidP="00E210AE">
      <w:pPr>
        <w:autoSpaceDE w:val="0"/>
        <w:autoSpaceDN w:val="0"/>
        <w:adjustRightInd w:val="0"/>
        <w:spacing w:after="0" w:line="240" w:lineRule="auto"/>
        <w:ind w:firstLine="567"/>
        <w:jc w:val="both"/>
        <w:rPr>
          <w:rFonts w:ascii="Times New Roman" w:hAnsi="Times New Roman" w:cs="Times New Roman"/>
          <w:sz w:val="30"/>
          <w:szCs w:val="30"/>
        </w:rPr>
      </w:pPr>
      <w:r w:rsidRPr="00656FE9">
        <w:rPr>
          <w:rFonts w:ascii="Times New Roman" w:hAnsi="Times New Roman" w:cs="Times New Roman"/>
          <w:sz w:val="30"/>
          <w:szCs w:val="30"/>
        </w:rPr>
        <w:t xml:space="preserve">Кроме того, государственным служащим, 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пенсия за выслугу лет, предусмотренная </w:t>
      </w:r>
      <w:hyperlink r:id="rId12" w:history="1">
        <w:r w:rsidRPr="00656FE9">
          <w:rPr>
            <w:rFonts w:ascii="Times New Roman" w:hAnsi="Times New Roman" w:cs="Times New Roman"/>
            <w:sz w:val="30"/>
            <w:szCs w:val="30"/>
          </w:rPr>
          <w:t>Законом</w:t>
        </w:r>
      </w:hyperlink>
      <w:r w:rsidRPr="00656FE9">
        <w:rPr>
          <w:rFonts w:ascii="Times New Roman" w:hAnsi="Times New Roman" w:cs="Times New Roman"/>
          <w:sz w:val="30"/>
          <w:szCs w:val="30"/>
        </w:rPr>
        <w:t xml:space="preserve"> Республики Беларусь «О государственной службе в Республике Беларусь», ежемесячное денежное содержание, предусмотренное </w:t>
      </w:r>
      <w:hyperlink r:id="rId13" w:history="1">
        <w:r w:rsidRPr="00656FE9">
          <w:rPr>
            <w:rFonts w:ascii="Times New Roman" w:hAnsi="Times New Roman" w:cs="Times New Roman"/>
            <w:sz w:val="30"/>
            <w:szCs w:val="30"/>
          </w:rPr>
          <w:t>Указом</w:t>
        </w:r>
      </w:hyperlink>
      <w:r w:rsidRPr="00656FE9">
        <w:rPr>
          <w:rFonts w:ascii="Times New Roman" w:hAnsi="Times New Roman" w:cs="Times New Roman"/>
          <w:sz w:val="30"/>
          <w:szCs w:val="30"/>
        </w:rPr>
        <w:t xml:space="preserve"> Президента Республики Беларусь от 30</w:t>
      </w:r>
      <w:r w:rsidR="00602036" w:rsidRPr="00656FE9">
        <w:rPr>
          <w:rFonts w:ascii="Times New Roman" w:hAnsi="Times New Roman" w:cs="Times New Roman"/>
          <w:sz w:val="30"/>
          <w:szCs w:val="30"/>
        </w:rPr>
        <w:t>.11.</w:t>
      </w:r>
      <w:r w:rsidRPr="00656FE9">
        <w:rPr>
          <w:rFonts w:ascii="Times New Roman" w:hAnsi="Times New Roman" w:cs="Times New Roman"/>
          <w:sz w:val="30"/>
          <w:szCs w:val="30"/>
        </w:rPr>
        <w:t xml:space="preserve">2006 № 705 «О ежемесячном денежномсодержании отдельных категорий государственных служащих», не назначаются (не выплачиваются). </w:t>
      </w:r>
    </w:p>
    <w:p w:rsidR="00F64D7A" w:rsidRPr="00656FE9" w:rsidRDefault="00F64D7A" w:rsidP="00E210AE">
      <w:pPr>
        <w:tabs>
          <w:tab w:val="left" w:pos="709"/>
        </w:tabs>
        <w:autoSpaceDE w:val="0"/>
        <w:autoSpaceDN w:val="0"/>
        <w:adjustRightInd w:val="0"/>
        <w:spacing w:after="0" w:line="240" w:lineRule="auto"/>
        <w:ind w:firstLine="567"/>
        <w:jc w:val="both"/>
        <w:rPr>
          <w:rFonts w:ascii="Times New Roman" w:hAnsi="Times New Roman" w:cs="Times New Roman"/>
          <w:sz w:val="30"/>
          <w:szCs w:val="30"/>
        </w:rPr>
      </w:pPr>
    </w:p>
    <w:p w:rsidR="00A63199" w:rsidRPr="00656FE9" w:rsidRDefault="005B34DE" w:rsidP="00E210AE">
      <w:pPr>
        <w:autoSpaceDE w:val="0"/>
        <w:autoSpaceDN w:val="0"/>
        <w:adjustRightInd w:val="0"/>
        <w:spacing w:after="0" w:line="240" w:lineRule="auto"/>
        <w:ind w:firstLine="567"/>
        <w:jc w:val="center"/>
        <w:rPr>
          <w:rFonts w:ascii="Times New Roman" w:hAnsi="Times New Roman" w:cs="Times New Roman"/>
          <w:sz w:val="30"/>
          <w:szCs w:val="30"/>
        </w:rPr>
      </w:pPr>
      <w:r w:rsidRPr="00656FE9">
        <w:rPr>
          <w:rFonts w:ascii="Times New Roman" w:hAnsi="Times New Roman" w:cs="Times New Roman"/>
          <w:sz w:val="30"/>
          <w:szCs w:val="30"/>
        </w:rPr>
        <w:t>5</w:t>
      </w:r>
      <w:r w:rsidR="00A63199" w:rsidRPr="00656FE9">
        <w:rPr>
          <w:rFonts w:ascii="Times New Roman" w:hAnsi="Times New Roman" w:cs="Times New Roman"/>
          <w:sz w:val="30"/>
          <w:szCs w:val="30"/>
        </w:rPr>
        <w:t>. Взаимодействие с органами</w:t>
      </w:r>
      <w:r w:rsidR="00E65BC0" w:rsidRPr="00656FE9">
        <w:rPr>
          <w:rFonts w:ascii="Times New Roman" w:hAnsi="Times New Roman" w:cs="Times New Roman"/>
          <w:sz w:val="30"/>
          <w:szCs w:val="30"/>
        </w:rPr>
        <w:t xml:space="preserve">, осуществляющими борьбу с коррупцией, </w:t>
      </w:r>
      <w:r w:rsidR="00A63199" w:rsidRPr="00656FE9">
        <w:rPr>
          <w:rFonts w:ascii="Times New Roman" w:hAnsi="Times New Roman" w:cs="Times New Roman"/>
          <w:sz w:val="30"/>
          <w:szCs w:val="30"/>
        </w:rPr>
        <w:t>обмен информацией</w:t>
      </w:r>
    </w:p>
    <w:p w:rsidR="00E668A2" w:rsidRPr="00656FE9" w:rsidRDefault="00E668A2" w:rsidP="00E210AE">
      <w:pPr>
        <w:tabs>
          <w:tab w:val="left" w:pos="709"/>
        </w:tabs>
        <w:autoSpaceDE w:val="0"/>
        <w:autoSpaceDN w:val="0"/>
        <w:adjustRightInd w:val="0"/>
        <w:spacing w:after="0" w:line="240" w:lineRule="auto"/>
        <w:ind w:firstLine="567"/>
        <w:jc w:val="both"/>
        <w:rPr>
          <w:rFonts w:ascii="Times New Roman" w:hAnsi="Times New Roman" w:cs="Times New Roman"/>
          <w:sz w:val="30"/>
          <w:szCs w:val="30"/>
        </w:rPr>
      </w:pPr>
    </w:p>
    <w:p w:rsidR="00101A61" w:rsidRPr="00656FE9" w:rsidRDefault="007C66C9" w:rsidP="00E210AE">
      <w:pPr>
        <w:autoSpaceDE w:val="0"/>
        <w:autoSpaceDN w:val="0"/>
        <w:adjustRightInd w:val="0"/>
        <w:spacing w:after="0" w:line="240" w:lineRule="auto"/>
        <w:ind w:firstLine="567"/>
        <w:jc w:val="both"/>
        <w:outlineLvl w:val="0"/>
        <w:rPr>
          <w:rFonts w:ascii="Times New Roman" w:hAnsi="Times New Roman" w:cs="Times New Roman"/>
          <w:sz w:val="30"/>
          <w:szCs w:val="30"/>
        </w:rPr>
      </w:pPr>
      <w:r w:rsidRPr="00656FE9">
        <w:rPr>
          <w:rFonts w:ascii="Times New Roman" w:hAnsi="Times New Roman" w:cs="Times New Roman"/>
          <w:bCs/>
          <w:sz w:val="30"/>
          <w:szCs w:val="30"/>
        </w:rPr>
        <w:t xml:space="preserve">В соответствии со статьей </w:t>
      </w:r>
      <w:r w:rsidR="00101A61" w:rsidRPr="00656FE9">
        <w:rPr>
          <w:rFonts w:ascii="Times New Roman" w:hAnsi="Times New Roman" w:cs="Times New Roman"/>
          <w:bCs/>
          <w:sz w:val="30"/>
          <w:szCs w:val="30"/>
        </w:rPr>
        <w:t xml:space="preserve">6 Закона </w:t>
      </w:r>
      <w:r w:rsidR="00CB0BE6" w:rsidRPr="00656FE9">
        <w:rPr>
          <w:rFonts w:ascii="Times New Roman" w:hAnsi="Times New Roman" w:cs="Times New Roman"/>
          <w:bCs/>
          <w:sz w:val="30"/>
          <w:szCs w:val="30"/>
        </w:rPr>
        <w:t>о борьбе с коррупцией</w:t>
      </w:r>
      <w:r w:rsidR="00101A61" w:rsidRPr="00656FE9">
        <w:rPr>
          <w:rFonts w:ascii="Times New Roman" w:hAnsi="Times New Roman" w:cs="Times New Roman"/>
          <w:bCs/>
          <w:sz w:val="30"/>
          <w:szCs w:val="30"/>
        </w:rPr>
        <w:t>б</w:t>
      </w:r>
      <w:r w:rsidR="00101A61" w:rsidRPr="00656FE9">
        <w:rPr>
          <w:rFonts w:ascii="Times New Roman" w:hAnsi="Times New Roman" w:cs="Times New Roman"/>
          <w:sz w:val="30"/>
          <w:szCs w:val="30"/>
        </w:rPr>
        <w:t>орьбу с коррупцией осуществляют органы прокуратуры, внутренних дел и государственной безопасности.</w:t>
      </w:r>
    </w:p>
    <w:p w:rsidR="00D517CA" w:rsidRPr="00656FE9" w:rsidRDefault="00D517CA" w:rsidP="00E210AE">
      <w:pPr>
        <w:spacing w:after="0" w:line="240" w:lineRule="auto"/>
        <w:ind w:firstLine="567"/>
        <w:jc w:val="both"/>
        <w:rPr>
          <w:rFonts w:ascii="Times New Roman" w:eastAsia="Times New Roman" w:hAnsi="Times New Roman" w:cs="Times New Roman"/>
          <w:sz w:val="30"/>
          <w:szCs w:val="30"/>
          <w:lang w:eastAsia="ru-RU"/>
        </w:rPr>
      </w:pPr>
      <w:r w:rsidRPr="00656FE9">
        <w:rPr>
          <w:rFonts w:ascii="Times New Roman" w:eastAsia="Times New Roman" w:hAnsi="Times New Roman" w:cs="Times New Roman"/>
          <w:sz w:val="30"/>
          <w:szCs w:val="30"/>
          <w:lang w:eastAsia="ru-RU"/>
        </w:rPr>
        <w:t xml:space="preserve">Правовые основы </w:t>
      </w:r>
      <w:r w:rsidR="00D75625" w:rsidRPr="00656FE9">
        <w:rPr>
          <w:rFonts w:ascii="Times New Roman" w:eastAsia="Times New Roman" w:hAnsi="Times New Roman" w:cs="Times New Roman"/>
          <w:sz w:val="30"/>
          <w:szCs w:val="30"/>
          <w:lang w:eastAsia="ru-RU"/>
        </w:rPr>
        <w:t>взаимодействия</w:t>
      </w:r>
      <w:r w:rsidR="00CB0BE6" w:rsidRPr="00656FE9">
        <w:rPr>
          <w:rFonts w:ascii="Times New Roman" w:eastAsia="Times New Roman" w:hAnsi="Times New Roman" w:cs="Times New Roman"/>
          <w:sz w:val="30"/>
          <w:szCs w:val="30"/>
          <w:lang w:eastAsia="ru-RU"/>
        </w:rPr>
        <w:t xml:space="preserve"> государственных органов, осуществляющих борьбу с коррупцией, с государственными органами и иными организациями, участвующими в такой борьбе,</w:t>
      </w:r>
      <w:r w:rsidRPr="00656FE9">
        <w:rPr>
          <w:rFonts w:ascii="Times New Roman" w:eastAsia="Times New Roman" w:hAnsi="Times New Roman" w:cs="Times New Roman"/>
          <w:sz w:val="30"/>
          <w:szCs w:val="30"/>
          <w:lang w:eastAsia="ru-RU"/>
        </w:rPr>
        <w:t xml:space="preserve">определены в статьях 10, 11, </w:t>
      </w:r>
      <w:r w:rsidR="00CB0BE6" w:rsidRPr="00656FE9">
        <w:rPr>
          <w:rFonts w:ascii="Times New Roman" w:eastAsia="Times New Roman" w:hAnsi="Times New Roman" w:cs="Times New Roman"/>
          <w:sz w:val="30"/>
          <w:szCs w:val="30"/>
          <w:lang w:eastAsia="ru-RU"/>
        </w:rPr>
        <w:t>43 Закона о борьбе с коррупцией</w:t>
      </w:r>
      <w:r w:rsidRPr="00656FE9">
        <w:rPr>
          <w:rFonts w:ascii="Times New Roman" w:eastAsia="Times New Roman" w:hAnsi="Times New Roman" w:cs="Times New Roman"/>
          <w:sz w:val="30"/>
          <w:szCs w:val="30"/>
          <w:lang w:eastAsia="ru-RU"/>
        </w:rPr>
        <w:t xml:space="preserve">, пунктах 4, 5 Типового положения  </w:t>
      </w:r>
      <w:r w:rsidRPr="00656FE9">
        <w:rPr>
          <w:rFonts w:ascii="Times New Roman" w:hAnsi="Times New Roman" w:cs="Times New Roman"/>
          <w:sz w:val="30"/>
          <w:szCs w:val="30"/>
        </w:rPr>
        <w:t>о комиссии по противодействию коррупции, утвержденного постановлением Совета Министров Республики Беларусь от 26.12.2011 № 1732.</w:t>
      </w:r>
    </w:p>
    <w:p w:rsidR="00D517CA" w:rsidRPr="00656FE9" w:rsidRDefault="007C66C9" w:rsidP="00E210AE">
      <w:pPr>
        <w:spacing w:after="0" w:line="240" w:lineRule="auto"/>
        <w:ind w:firstLine="567"/>
        <w:jc w:val="both"/>
        <w:rPr>
          <w:rFonts w:ascii="Times New Roman" w:hAnsi="Times New Roman" w:cs="Times New Roman"/>
          <w:sz w:val="30"/>
          <w:szCs w:val="30"/>
        </w:rPr>
      </w:pPr>
      <w:r w:rsidRPr="00656FE9">
        <w:rPr>
          <w:rFonts w:ascii="Times New Roman" w:hAnsi="Times New Roman" w:cs="Times New Roman"/>
          <w:sz w:val="30"/>
          <w:szCs w:val="30"/>
        </w:rPr>
        <w:t>В</w:t>
      </w:r>
      <w:r w:rsidR="00D517CA" w:rsidRPr="00656FE9">
        <w:rPr>
          <w:rFonts w:ascii="Times New Roman" w:hAnsi="Times New Roman" w:cs="Times New Roman"/>
          <w:sz w:val="30"/>
          <w:szCs w:val="30"/>
        </w:rPr>
        <w:t>опросы взаимодействия</w:t>
      </w:r>
      <w:r w:rsidR="00CB0BE6" w:rsidRPr="00656FE9">
        <w:rPr>
          <w:rFonts w:ascii="Times New Roman" w:hAnsi="Times New Roman" w:cs="Times New Roman"/>
          <w:sz w:val="30"/>
          <w:szCs w:val="30"/>
        </w:rPr>
        <w:t xml:space="preserve"> указанных субъектов</w:t>
      </w:r>
      <w:r w:rsidRPr="00656FE9">
        <w:rPr>
          <w:rFonts w:ascii="Times New Roman" w:hAnsi="Times New Roman" w:cs="Times New Roman"/>
          <w:sz w:val="30"/>
          <w:szCs w:val="30"/>
        </w:rPr>
        <w:t xml:space="preserve"> также</w:t>
      </w:r>
      <w:r w:rsidR="00D517CA" w:rsidRPr="00656FE9">
        <w:rPr>
          <w:rFonts w:ascii="Times New Roman" w:hAnsi="Times New Roman" w:cs="Times New Roman"/>
          <w:sz w:val="30"/>
          <w:szCs w:val="30"/>
        </w:rPr>
        <w:t xml:space="preserve"> регламентированы Положением о деятельности координационного совещания по борьбе с преступностью и коррупцией, утвержденным Указом Президента Республики Беларусь от 17.12.2007 № 644.</w:t>
      </w:r>
    </w:p>
    <w:p w:rsidR="00CB0BE6" w:rsidRPr="00656FE9" w:rsidRDefault="007A6124" w:rsidP="00E210AE">
      <w:pPr>
        <w:autoSpaceDE w:val="0"/>
        <w:autoSpaceDN w:val="0"/>
        <w:adjustRightInd w:val="0"/>
        <w:spacing w:after="0" w:line="240" w:lineRule="auto"/>
        <w:ind w:firstLine="567"/>
        <w:jc w:val="both"/>
        <w:rPr>
          <w:rFonts w:ascii="Times New Roman" w:hAnsi="Times New Roman" w:cs="Times New Roman"/>
          <w:sz w:val="30"/>
          <w:szCs w:val="30"/>
        </w:rPr>
      </w:pPr>
      <w:r w:rsidRPr="00656FE9">
        <w:rPr>
          <w:rFonts w:ascii="Times New Roman" w:hAnsi="Times New Roman" w:cs="Times New Roman"/>
          <w:sz w:val="30"/>
          <w:szCs w:val="30"/>
        </w:rPr>
        <w:t>РУП «Бел НИЦ «Экология»</w:t>
      </w:r>
      <w:r w:rsidR="00D517CA" w:rsidRPr="00656FE9">
        <w:rPr>
          <w:rFonts w:ascii="Times New Roman" w:hAnsi="Times New Roman" w:cs="Times New Roman"/>
          <w:sz w:val="30"/>
          <w:szCs w:val="30"/>
        </w:rPr>
        <w:t xml:space="preserve"> обязан</w:t>
      </w:r>
      <w:r w:rsidRPr="00656FE9">
        <w:rPr>
          <w:rFonts w:ascii="Times New Roman" w:hAnsi="Times New Roman" w:cs="Times New Roman"/>
          <w:sz w:val="30"/>
          <w:szCs w:val="30"/>
        </w:rPr>
        <w:t>о</w:t>
      </w:r>
      <w:r w:rsidR="00D517CA" w:rsidRPr="00656FE9">
        <w:rPr>
          <w:rFonts w:ascii="Times New Roman" w:hAnsi="Times New Roman" w:cs="Times New Roman"/>
          <w:sz w:val="30"/>
          <w:szCs w:val="30"/>
        </w:rPr>
        <w:t xml:space="preserve"> передавать государственным органам, осуществляющим борьбу с коррупцией, информацию, связанную с фактами, свидетельствующими о коррупции</w:t>
      </w:r>
      <w:r w:rsidR="007C66C9" w:rsidRPr="00656FE9">
        <w:rPr>
          <w:rFonts w:ascii="Times New Roman" w:hAnsi="Times New Roman" w:cs="Times New Roman"/>
          <w:sz w:val="30"/>
          <w:szCs w:val="30"/>
        </w:rPr>
        <w:t xml:space="preserve"> (ст</w:t>
      </w:r>
      <w:r w:rsidR="007C0EF1" w:rsidRPr="00656FE9">
        <w:rPr>
          <w:rFonts w:ascii="Times New Roman" w:hAnsi="Times New Roman" w:cs="Times New Roman"/>
          <w:sz w:val="30"/>
          <w:szCs w:val="30"/>
        </w:rPr>
        <w:t>атья</w:t>
      </w:r>
      <w:r w:rsidR="000A3D43" w:rsidRPr="00656FE9">
        <w:rPr>
          <w:rFonts w:ascii="Times New Roman" w:hAnsi="Times New Roman" w:cs="Times New Roman"/>
          <w:sz w:val="30"/>
          <w:szCs w:val="30"/>
        </w:rPr>
        <w:t xml:space="preserve">10 </w:t>
      </w:r>
      <w:r w:rsidR="000A3D43" w:rsidRPr="00656FE9">
        <w:rPr>
          <w:rFonts w:ascii="Times New Roman" w:eastAsia="Times New Roman" w:hAnsi="Times New Roman" w:cs="Times New Roman"/>
          <w:sz w:val="30"/>
          <w:szCs w:val="30"/>
          <w:lang w:eastAsia="ru-RU"/>
        </w:rPr>
        <w:t xml:space="preserve">Закона </w:t>
      </w:r>
      <w:r w:rsidR="00CB0BE6" w:rsidRPr="00656FE9">
        <w:rPr>
          <w:rFonts w:ascii="Times New Roman" w:eastAsia="Times New Roman" w:hAnsi="Times New Roman" w:cs="Times New Roman"/>
          <w:sz w:val="30"/>
          <w:szCs w:val="30"/>
          <w:lang w:eastAsia="ru-RU"/>
        </w:rPr>
        <w:t>о борьбе с коррупцией</w:t>
      </w:r>
      <w:r w:rsidR="000A3D43" w:rsidRPr="00656FE9">
        <w:rPr>
          <w:rFonts w:ascii="Times New Roman" w:eastAsia="Times New Roman" w:hAnsi="Times New Roman" w:cs="Times New Roman"/>
          <w:sz w:val="30"/>
          <w:szCs w:val="30"/>
          <w:lang w:eastAsia="ru-RU"/>
        </w:rPr>
        <w:t>)</w:t>
      </w:r>
      <w:r w:rsidR="00D517CA" w:rsidRPr="00656FE9">
        <w:rPr>
          <w:rFonts w:ascii="Times New Roman" w:hAnsi="Times New Roman" w:cs="Times New Roman"/>
          <w:sz w:val="30"/>
          <w:szCs w:val="30"/>
        </w:rPr>
        <w:t>.</w:t>
      </w:r>
    </w:p>
    <w:p w:rsidR="00CB0BE6" w:rsidRPr="00656FE9" w:rsidRDefault="00CB0989" w:rsidP="00745F49">
      <w:pPr>
        <w:autoSpaceDE w:val="0"/>
        <w:autoSpaceDN w:val="0"/>
        <w:adjustRightInd w:val="0"/>
        <w:spacing w:after="0" w:line="240" w:lineRule="auto"/>
        <w:ind w:firstLine="709"/>
        <w:jc w:val="both"/>
        <w:rPr>
          <w:rFonts w:ascii="Times New Roman" w:hAnsi="Times New Roman" w:cs="Times New Roman"/>
          <w:sz w:val="30"/>
          <w:szCs w:val="30"/>
        </w:rPr>
      </w:pPr>
      <w:r w:rsidRPr="00656FE9">
        <w:rPr>
          <w:rFonts w:ascii="Times New Roman" w:hAnsi="Times New Roman" w:cs="Times New Roman"/>
          <w:sz w:val="30"/>
          <w:szCs w:val="30"/>
        </w:rPr>
        <w:t>К таким фактам может относит</w:t>
      </w:r>
      <w:r w:rsidR="00A96A86" w:rsidRPr="00656FE9">
        <w:rPr>
          <w:rFonts w:ascii="Times New Roman" w:hAnsi="Times New Roman" w:cs="Times New Roman"/>
          <w:sz w:val="30"/>
          <w:szCs w:val="30"/>
        </w:rPr>
        <w:t>ь</w:t>
      </w:r>
      <w:r w:rsidRPr="00656FE9">
        <w:rPr>
          <w:rFonts w:ascii="Times New Roman" w:hAnsi="Times New Roman" w:cs="Times New Roman"/>
          <w:sz w:val="30"/>
          <w:szCs w:val="30"/>
        </w:rPr>
        <w:t xml:space="preserve">ся любая информация (сведения) о наличии </w:t>
      </w:r>
      <w:r w:rsidR="00A96A86" w:rsidRPr="00656FE9">
        <w:rPr>
          <w:rFonts w:ascii="Times New Roman" w:hAnsi="Times New Roman" w:cs="Times New Roman"/>
          <w:sz w:val="30"/>
          <w:szCs w:val="30"/>
        </w:rPr>
        <w:t>в</w:t>
      </w:r>
      <w:r w:rsidRPr="00656FE9">
        <w:rPr>
          <w:rFonts w:ascii="Times New Roman" w:hAnsi="Times New Roman" w:cs="Times New Roman"/>
          <w:sz w:val="30"/>
          <w:szCs w:val="30"/>
        </w:rPr>
        <w:t xml:space="preserve"> действиях подчиненного </w:t>
      </w:r>
      <w:r w:rsidR="007C66C9" w:rsidRPr="00656FE9">
        <w:rPr>
          <w:rFonts w:ascii="Times New Roman" w:hAnsi="Times New Roman" w:cs="Times New Roman"/>
          <w:sz w:val="30"/>
          <w:szCs w:val="30"/>
        </w:rPr>
        <w:t>признаков коррупции</w:t>
      </w:r>
      <w:r w:rsidRPr="00656FE9">
        <w:rPr>
          <w:rFonts w:ascii="Times New Roman" w:hAnsi="Times New Roman" w:cs="Times New Roman"/>
          <w:sz w:val="30"/>
          <w:szCs w:val="30"/>
        </w:rPr>
        <w:t xml:space="preserve"> либо о </w:t>
      </w:r>
      <w:r w:rsidRPr="00656FE9">
        <w:rPr>
          <w:rFonts w:ascii="Times New Roman" w:hAnsi="Times New Roman" w:cs="Times New Roman"/>
          <w:sz w:val="30"/>
          <w:szCs w:val="30"/>
        </w:rPr>
        <w:lastRenderedPageBreak/>
        <w:t>подготовке к таким действиям</w:t>
      </w:r>
      <w:r w:rsidR="00176438" w:rsidRPr="00656FE9">
        <w:rPr>
          <w:rFonts w:ascii="Times New Roman" w:hAnsi="Times New Roman" w:cs="Times New Roman"/>
          <w:sz w:val="30"/>
          <w:szCs w:val="30"/>
        </w:rPr>
        <w:t xml:space="preserve"> (сведения о получении взятки, причинении крупного ущерба организации с использованием служебных полномочий, </w:t>
      </w:r>
      <w:r w:rsidR="00265457" w:rsidRPr="00656FE9">
        <w:rPr>
          <w:rFonts w:ascii="Times New Roman" w:hAnsi="Times New Roman" w:cs="Times New Roman"/>
          <w:sz w:val="30"/>
          <w:szCs w:val="30"/>
        </w:rPr>
        <w:t>должностном хищении</w:t>
      </w:r>
      <w:r w:rsidR="00176438" w:rsidRPr="00656FE9">
        <w:rPr>
          <w:rFonts w:ascii="Times New Roman" w:hAnsi="Times New Roman" w:cs="Times New Roman"/>
          <w:sz w:val="30"/>
          <w:szCs w:val="30"/>
        </w:rPr>
        <w:t xml:space="preserve"> и т.п.)</w:t>
      </w:r>
      <w:r w:rsidRPr="00656FE9">
        <w:rPr>
          <w:rFonts w:ascii="Times New Roman" w:hAnsi="Times New Roman" w:cs="Times New Roman"/>
          <w:sz w:val="30"/>
          <w:szCs w:val="30"/>
        </w:rPr>
        <w:t>.</w:t>
      </w:r>
    </w:p>
    <w:p w:rsidR="00D517CA" w:rsidRPr="00656FE9" w:rsidRDefault="00265457" w:rsidP="00745F49">
      <w:pPr>
        <w:autoSpaceDE w:val="0"/>
        <w:autoSpaceDN w:val="0"/>
        <w:adjustRightInd w:val="0"/>
        <w:spacing w:after="0" w:line="240" w:lineRule="auto"/>
        <w:ind w:firstLine="709"/>
        <w:jc w:val="both"/>
        <w:rPr>
          <w:rFonts w:ascii="Times New Roman" w:hAnsi="Times New Roman" w:cs="Times New Roman"/>
          <w:sz w:val="30"/>
          <w:szCs w:val="30"/>
        </w:rPr>
      </w:pPr>
      <w:r w:rsidRPr="00656FE9">
        <w:rPr>
          <w:rFonts w:ascii="Times New Roman" w:hAnsi="Times New Roman" w:cs="Times New Roman"/>
          <w:sz w:val="30"/>
          <w:szCs w:val="30"/>
        </w:rPr>
        <w:t>При этом отсутствует необходимость устанавливать все признаки соответствующего</w:t>
      </w:r>
      <w:r w:rsidR="00CB0BE6" w:rsidRPr="00656FE9">
        <w:rPr>
          <w:rFonts w:ascii="Times New Roman" w:hAnsi="Times New Roman" w:cs="Times New Roman"/>
          <w:sz w:val="30"/>
          <w:szCs w:val="30"/>
        </w:rPr>
        <w:t xml:space="preserve"> правонарушения коррупционного характера (преступления)</w:t>
      </w:r>
      <w:r w:rsidRPr="00656FE9">
        <w:rPr>
          <w:rFonts w:ascii="Times New Roman" w:hAnsi="Times New Roman" w:cs="Times New Roman"/>
          <w:sz w:val="30"/>
          <w:szCs w:val="30"/>
        </w:rPr>
        <w:t>.</w:t>
      </w:r>
      <w:r w:rsidR="00176438" w:rsidRPr="00656FE9">
        <w:rPr>
          <w:rFonts w:ascii="Times New Roman" w:hAnsi="Times New Roman" w:cs="Times New Roman"/>
          <w:sz w:val="30"/>
          <w:szCs w:val="30"/>
        </w:rPr>
        <w:t xml:space="preserve"> Проверка и</w:t>
      </w:r>
      <w:r w:rsidR="007C66C9" w:rsidRPr="00656FE9">
        <w:rPr>
          <w:rFonts w:ascii="Times New Roman" w:hAnsi="Times New Roman" w:cs="Times New Roman"/>
          <w:sz w:val="30"/>
          <w:szCs w:val="30"/>
        </w:rPr>
        <w:t xml:space="preserve"> дача правовой оценки</w:t>
      </w:r>
      <w:r w:rsidR="00057D6A" w:rsidRPr="00656FE9">
        <w:rPr>
          <w:rFonts w:ascii="Times New Roman" w:hAnsi="Times New Roman" w:cs="Times New Roman"/>
          <w:sz w:val="30"/>
          <w:szCs w:val="30"/>
        </w:rPr>
        <w:t xml:space="preserve"> такой информации относя</w:t>
      </w:r>
      <w:r w:rsidR="00176438" w:rsidRPr="00656FE9">
        <w:rPr>
          <w:rFonts w:ascii="Times New Roman" w:hAnsi="Times New Roman" w:cs="Times New Roman"/>
          <w:sz w:val="30"/>
          <w:szCs w:val="30"/>
        </w:rPr>
        <w:t>тся к компетенции правоохр</w:t>
      </w:r>
      <w:r w:rsidR="00057D6A" w:rsidRPr="00656FE9">
        <w:rPr>
          <w:rFonts w:ascii="Times New Roman" w:hAnsi="Times New Roman" w:cs="Times New Roman"/>
          <w:sz w:val="30"/>
          <w:szCs w:val="30"/>
        </w:rPr>
        <w:t>анительных органов и осуществляю</w:t>
      </w:r>
      <w:r w:rsidR="00176438" w:rsidRPr="00656FE9">
        <w:rPr>
          <w:rFonts w:ascii="Times New Roman" w:hAnsi="Times New Roman" w:cs="Times New Roman"/>
          <w:sz w:val="30"/>
          <w:szCs w:val="30"/>
        </w:rPr>
        <w:t>тся в соответствии с уголовным и уголовно-процессуальным законодательством Республики Беларусь.</w:t>
      </w:r>
    </w:p>
    <w:p w:rsidR="00265457" w:rsidRPr="00656FE9" w:rsidRDefault="00057D6A" w:rsidP="00745F49">
      <w:pPr>
        <w:autoSpaceDE w:val="0"/>
        <w:autoSpaceDN w:val="0"/>
        <w:adjustRightInd w:val="0"/>
        <w:spacing w:after="0" w:line="240" w:lineRule="auto"/>
        <w:ind w:firstLine="709"/>
        <w:jc w:val="both"/>
        <w:rPr>
          <w:rFonts w:ascii="Times New Roman" w:hAnsi="Times New Roman" w:cs="Times New Roman"/>
          <w:sz w:val="30"/>
          <w:szCs w:val="30"/>
        </w:rPr>
      </w:pPr>
      <w:r w:rsidRPr="00656FE9">
        <w:rPr>
          <w:rFonts w:ascii="Times New Roman" w:eastAsia="Times New Roman" w:hAnsi="Times New Roman" w:cs="Times New Roman"/>
          <w:sz w:val="30"/>
          <w:szCs w:val="30"/>
          <w:lang w:eastAsia="ru-RU"/>
        </w:rPr>
        <w:t xml:space="preserve">Согласно статье </w:t>
      </w:r>
      <w:r w:rsidR="00255AA4" w:rsidRPr="00656FE9">
        <w:rPr>
          <w:rFonts w:ascii="Times New Roman" w:eastAsia="Times New Roman" w:hAnsi="Times New Roman" w:cs="Times New Roman"/>
          <w:sz w:val="30"/>
          <w:szCs w:val="30"/>
          <w:lang w:eastAsia="ru-RU"/>
        </w:rPr>
        <w:t xml:space="preserve">43 Закона </w:t>
      </w:r>
      <w:r w:rsidR="0084146F" w:rsidRPr="00656FE9">
        <w:rPr>
          <w:rFonts w:ascii="Times New Roman" w:eastAsia="Times New Roman" w:hAnsi="Times New Roman" w:cs="Times New Roman"/>
          <w:sz w:val="30"/>
          <w:szCs w:val="30"/>
          <w:lang w:eastAsia="ru-RU"/>
        </w:rPr>
        <w:t>о борьбе с коррупцией</w:t>
      </w:r>
      <w:r w:rsidR="00176438" w:rsidRPr="00656FE9">
        <w:rPr>
          <w:rFonts w:ascii="Times New Roman" w:eastAsia="Times New Roman" w:hAnsi="Times New Roman" w:cs="Times New Roman"/>
          <w:sz w:val="30"/>
          <w:szCs w:val="30"/>
          <w:lang w:eastAsia="ru-RU"/>
        </w:rPr>
        <w:t xml:space="preserve"> на</w:t>
      </w:r>
      <w:r w:rsidR="007A6124" w:rsidRPr="00656FE9">
        <w:rPr>
          <w:rFonts w:ascii="Times New Roman" w:eastAsia="Times New Roman" w:hAnsi="Times New Roman" w:cs="Times New Roman"/>
          <w:sz w:val="30"/>
          <w:szCs w:val="30"/>
          <w:lang w:eastAsia="ru-RU"/>
        </w:rPr>
        <w:t xml:space="preserve"> </w:t>
      </w:r>
      <w:r w:rsidR="003630D4" w:rsidRPr="00656FE9">
        <w:rPr>
          <w:rFonts w:ascii="Times New Roman" w:eastAsia="Times New Roman" w:hAnsi="Times New Roman" w:cs="Times New Roman"/>
          <w:sz w:val="30"/>
          <w:szCs w:val="30"/>
          <w:lang w:eastAsia="ru-RU"/>
        </w:rPr>
        <w:t>руководителя организации</w:t>
      </w:r>
      <w:r w:rsidR="00176438" w:rsidRPr="00656FE9">
        <w:rPr>
          <w:rFonts w:ascii="Times New Roman" w:eastAsia="Times New Roman" w:hAnsi="Times New Roman" w:cs="Times New Roman"/>
          <w:sz w:val="30"/>
          <w:szCs w:val="30"/>
          <w:lang w:eastAsia="ru-RU"/>
        </w:rPr>
        <w:t xml:space="preserve"> возложена обязанность </w:t>
      </w:r>
      <w:r w:rsidR="00255AA4" w:rsidRPr="00656FE9">
        <w:rPr>
          <w:rFonts w:ascii="Times New Roman" w:hAnsi="Times New Roman" w:cs="Times New Roman"/>
          <w:sz w:val="30"/>
          <w:szCs w:val="30"/>
        </w:rPr>
        <w:t>информировать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момента, когда им стало известно о совершении таких правонарушений.</w:t>
      </w:r>
    </w:p>
    <w:p w:rsidR="003630D4" w:rsidRPr="00656FE9" w:rsidRDefault="003630D4" w:rsidP="00745F49">
      <w:pPr>
        <w:autoSpaceDE w:val="0"/>
        <w:autoSpaceDN w:val="0"/>
        <w:adjustRightInd w:val="0"/>
        <w:spacing w:after="0" w:line="240" w:lineRule="auto"/>
        <w:ind w:firstLine="709"/>
        <w:jc w:val="both"/>
        <w:rPr>
          <w:rFonts w:ascii="Times New Roman" w:hAnsi="Times New Roman" w:cs="Times New Roman"/>
          <w:sz w:val="30"/>
          <w:szCs w:val="30"/>
        </w:rPr>
      </w:pPr>
      <w:r w:rsidRPr="00656FE9">
        <w:rPr>
          <w:rFonts w:ascii="Times New Roman" w:hAnsi="Times New Roman" w:cs="Times New Roman"/>
          <w:sz w:val="30"/>
          <w:szCs w:val="30"/>
        </w:rPr>
        <w:t>В законодательстве не определен конкретный правоохранительный орган</w:t>
      </w:r>
      <w:r w:rsidR="00057D6A" w:rsidRPr="00656FE9">
        <w:rPr>
          <w:rFonts w:ascii="Times New Roman" w:hAnsi="Times New Roman" w:cs="Times New Roman"/>
          <w:sz w:val="30"/>
          <w:szCs w:val="30"/>
        </w:rPr>
        <w:t>, которому необходимо пред</w:t>
      </w:r>
      <w:r w:rsidRPr="00656FE9">
        <w:rPr>
          <w:rFonts w:ascii="Times New Roman" w:hAnsi="Times New Roman" w:cs="Times New Roman"/>
          <w:sz w:val="30"/>
          <w:szCs w:val="30"/>
        </w:rPr>
        <w:t>ставлять информацию о коррупционном поведении работников организации.</w:t>
      </w:r>
      <w:r w:rsidR="007A6124" w:rsidRPr="00656FE9">
        <w:rPr>
          <w:rFonts w:ascii="Times New Roman" w:hAnsi="Times New Roman" w:cs="Times New Roman"/>
          <w:sz w:val="30"/>
          <w:szCs w:val="30"/>
        </w:rPr>
        <w:t xml:space="preserve"> </w:t>
      </w:r>
      <w:r w:rsidR="00057D6A" w:rsidRPr="00656FE9">
        <w:rPr>
          <w:rFonts w:ascii="Times New Roman" w:hAnsi="Times New Roman" w:cs="Times New Roman"/>
          <w:sz w:val="30"/>
          <w:szCs w:val="30"/>
        </w:rPr>
        <w:t>В </w:t>
      </w:r>
      <w:r w:rsidRPr="00656FE9">
        <w:rPr>
          <w:rFonts w:ascii="Times New Roman" w:hAnsi="Times New Roman" w:cs="Times New Roman"/>
          <w:sz w:val="30"/>
          <w:szCs w:val="30"/>
        </w:rPr>
        <w:t>связи с этим при принятии решения о том, в какой именно из указанных органов направлять соответствующую информацию</w:t>
      </w:r>
      <w:r w:rsidR="00057D6A" w:rsidRPr="00656FE9">
        <w:rPr>
          <w:rFonts w:ascii="Times New Roman" w:hAnsi="Times New Roman" w:cs="Times New Roman"/>
          <w:sz w:val="30"/>
          <w:szCs w:val="30"/>
        </w:rPr>
        <w:t>,</w:t>
      </w:r>
      <w:r w:rsidR="00E210AE">
        <w:rPr>
          <w:rFonts w:ascii="Times New Roman" w:hAnsi="Times New Roman" w:cs="Times New Roman"/>
          <w:sz w:val="30"/>
          <w:szCs w:val="30"/>
        </w:rPr>
        <w:t xml:space="preserve"> </w:t>
      </w:r>
      <w:r w:rsidRPr="00656FE9">
        <w:rPr>
          <w:rFonts w:ascii="Times New Roman" w:hAnsi="Times New Roman" w:cs="Times New Roman"/>
          <w:sz w:val="30"/>
          <w:szCs w:val="30"/>
        </w:rPr>
        <w:t>следует учитывать компетенцию этих правоохранительных органов, которая регламентирована специальными законодательными актами (</w:t>
      </w:r>
      <w:r w:rsidR="00057D6A" w:rsidRPr="00656FE9">
        <w:rPr>
          <w:rFonts w:ascii="Times New Roman" w:hAnsi="Times New Roman" w:cs="Times New Roman"/>
          <w:sz w:val="30"/>
          <w:szCs w:val="30"/>
        </w:rPr>
        <w:t>з</w:t>
      </w:r>
      <w:r w:rsidRPr="00656FE9">
        <w:rPr>
          <w:rFonts w:ascii="Times New Roman" w:hAnsi="Times New Roman" w:cs="Times New Roman"/>
          <w:sz w:val="30"/>
          <w:szCs w:val="30"/>
        </w:rPr>
        <w:t xml:space="preserve">аконы </w:t>
      </w:r>
      <w:r w:rsidR="006725DC" w:rsidRPr="00656FE9">
        <w:rPr>
          <w:rFonts w:ascii="Times New Roman" w:hAnsi="Times New Roman" w:cs="Times New Roman"/>
          <w:sz w:val="30"/>
          <w:szCs w:val="30"/>
        </w:rPr>
        <w:t xml:space="preserve">Республики Беларусь </w:t>
      </w:r>
      <w:r w:rsidRPr="00656FE9">
        <w:rPr>
          <w:rFonts w:ascii="Times New Roman" w:hAnsi="Times New Roman" w:cs="Times New Roman"/>
          <w:sz w:val="30"/>
          <w:szCs w:val="30"/>
        </w:rPr>
        <w:t>«О прокуратуре Республики Беларусь», «Об органах внутренних дел Республики Беларусь», «Об органах государственной безопасности Республики Беларусь» и др.).</w:t>
      </w:r>
    </w:p>
    <w:p w:rsidR="00265457" w:rsidRPr="00656FE9" w:rsidRDefault="00265457" w:rsidP="00745F49">
      <w:pPr>
        <w:autoSpaceDE w:val="0"/>
        <w:autoSpaceDN w:val="0"/>
        <w:adjustRightInd w:val="0"/>
        <w:spacing w:after="0" w:line="240" w:lineRule="auto"/>
        <w:ind w:firstLine="709"/>
        <w:jc w:val="both"/>
        <w:rPr>
          <w:rFonts w:ascii="Times New Roman" w:hAnsi="Times New Roman" w:cs="Times New Roman"/>
          <w:sz w:val="30"/>
          <w:szCs w:val="30"/>
        </w:rPr>
      </w:pPr>
      <w:r w:rsidRPr="00656FE9">
        <w:rPr>
          <w:rFonts w:ascii="Times New Roman" w:hAnsi="Times New Roman" w:cs="Times New Roman"/>
          <w:sz w:val="30"/>
          <w:szCs w:val="30"/>
        </w:rPr>
        <w:t>Сведения, документы и другие материалы в сфере борьбы с коррупцией, запрашиваемые государственными органами, осуществля</w:t>
      </w:r>
      <w:r w:rsidR="00057D6A" w:rsidRPr="00656FE9">
        <w:rPr>
          <w:rFonts w:ascii="Times New Roman" w:hAnsi="Times New Roman" w:cs="Times New Roman"/>
          <w:sz w:val="30"/>
          <w:szCs w:val="30"/>
        </w:rPr>
        <w:t>ющими борьбу с коррупцией, пред</w:t>
      </w:r>
      <w:r w:rsidRPr="00656FE9">
        <w:rPr>
          <w:rFonts w:ascii="Times New Roman" w:hAnsi="Times New Roman" w:cs="Times New Roman"/>
          <w:sz w:val="30"/>
          <w:szCs w:val="30"/>
        </w:rPr>
        <w:t>ставляются незамед</w:t>
      </w:r>
      <w:r w:rsidR="00057D6A" w:rsidRPr="00656FE9">
        <w:rPr>
          <w:rFonts w:ascii="Times New Roman" w:hAnsi="Times New Roman" w:cs="Times New Roman"/>
          <w:sz w:val="30"/>
          <w:szCs w:val="30"/>
        </w:rPr>
        <w:t>лительно, а если это невозможно -</w:t>
      </w:r>
      <w:r w:rsidRPr="00656FE9">
        <w:rPr>
          <w:rFonts w:ascii="Times New Roman" w:hAnsi="Times New Roman" w:cs="Times New Roman"/>
          <w:sz w:val="30"/>
          <w:szCs w:val="30"/>
        </w:rPr>
        <w:t xml:space="preserve"> в течение трех суток</w:t>
      </w:r>
      <w:r w:rsidR="004134D6" w:rsidRPr="00656FE9">
        <w:rPr>
          <w:rFonts w:ascii="Times New Roman" w:hAnsi="Times New Roman" w:cs="Times New Roman"/>
          <w:sz w:val="30"/>
          <w:szCs w:val="30"/>
        </w:rPr>
        <w:br/>
      </w:r>
      <w:r w:rsidR="0078042B" w:rsidRPr="00656FE9">
        <w:rPr>
          <w:rFonts w:ascii="Times New Roman" w:hAnsi="Times New Roman" w:cs="Times New Roman"/>
          <w:sz w:val="30"/>
          <w:szCs w:val="30"/>
        </w:rPr>
        <w:t>(ч</w:t>
      </w:r>
      <w:r w:rsidR="00057D6A" w:rsidRPr="00656FE9">
        <w:rPr>
          <w:rFonts w:ascii="Times New Roman" w:hAnsi="Times New Roman" w:cs="Times New Roman"/>
          <w:sz w:val="30"/>
          <w:szCs w:val="30"/>
        </w:rPr>
        <w:t xml:space="preserve">асть </w:t>
      </w:r>
      <w:r w:rsidR="0078042B" w:rsidRPr="00656FE9">
        <w:rPr>
          <w:rFonts w:ascii="Times New Roman" w:hAnsi="Times New Roman" w:cs="Times New Roman"/>
          <w:sz w:val="30"/>
          <w:szCs w:val="30"/>
        </w:rPr>
        <w:t>2 ст</w:t>
      </w:r>
      <w:r w:rsidR="00057D6A" w:rsidRPr="00656FE9">
        <w:rPr>
          <w:rFonts w:ascii="Times New Roman" w:hAnsi="Times New Roman" w:cs="Times New Roman"/>
          <w:sz w:val="30"/>
          <w:szCs w:val="30"/>
        </w:rPr>
        <w:t xml:space="preserve">атьи </w:t>
      </w:r>
      <w:r w:rsidR="0078042B" w:rsidRPr="00656FE9">
        <w:rPr>
          <w:rFonts w:ascii="Times New Roman" w:hAnsi="Times New Roman" w:cs="Times New Roman"/>
          <w:sz w:val="30"/>
          <w:szCs w:val="30"/>
        </w:rPr>
        <w:t>11</w:t>
      </w:r>
      <w:r w:rsidR="004134D6" w:rsidRPr="00656FE9">
        <w:rPr>
          <w:rFonts w:ascii="Times New Roman" w:eastAsia="Times New Roman" w:hAnsi="Times New Roman" w:cs="Times New Roman"/>
          <w:sz w:val="30"/>
          <w:szCs w:val="30"/>
          <w:lang w:eastAsia="ru-RU"/>
        </w:rPr>
        <w:t>Закона о борьбе с коррупцией</w:t>
      </w:r>
      <w:r w:rsidR="0078042B" w:rsidRPr="00656FE9">
        <w:rPr>
          <w:rFonts w:ascii="Times New Roman" w:hAnsi="Times New Roman" w:cs="Times New Roman"/>
          <w:sz w:val="30"/>
          <w:szCs w:val="30"/>
        </w:rPr>
        <w:t>)</w:t>
      </w:r>
      <w:r w:rsidRPr="00656FE9">
        <w:rPr>
          <w:rFonts w:ascii="Times New Roman" w:hAnsi="Times New Roman" w:cs="Times New Roman"/>
          <w:sz w:val="30"/>
          <w:szCs w:val="30"/>
        </w:rPr>
        <w:t>.</w:t>
      </w:r>
    </w:p>
    <w:p w:rsidR="0084146F" w:rsidRDefault="00255AA4" w:rsidP="00745F49">
      <w:pPr>
        <w:autoSpaceDE w:val="0"/>
        <w:autoSpaceDN w:val="0"/>
        <w:adjustRightInd w:val="0"/>
        <w:spacing w:after="0" w:line="240" w:lineRule="auto"/>
        <w:ind w:firstLine="709"/>
        <w:jc w:val="both"/>
        <w:rPr>
          <w:rFonts w:ascii="Times New Roman" w:hAnsi="Times New Roman" w:cs="Times New Roman"/>
          <w:sz w:val="30"/>
          <w:szCs w:val="30"/>
        </w:rPr>
      </w:pPr>
      <w:r w:rsidRPr="00656FE9">
        <w:rPr>
          <w:rFonts w:ascii="Times New Roman" w:hAnsi="Times New Roman" w:cs="Times New Roman"/>
          <w:sz w:val="30"/>
          <w:szCs w:val="30"/>
        </w:rPr>
        <w:t>Руководител</w:t>
      </w:r>
      <w:r w:rsidR="00656FE9" w:rsidRPr="00656FE9">
        <w:rPr>
          <w:rFonts w:ascii="Times New Roman" w:hAnsi="Times New Roman" w:cs="Times New Roman"/>
          <w:sz w:val="30"/>
          <w:szCs w:val="30"/>
        </w:rPr>
        <w:t>ь</w:t>
      </w:r>
      <w:r w:rsidRPr="00656FE9">
        <w:rPr>
          <w:rFonts w:ascii="Times New Roman" w:hAnsi="Times New Roman" w:cs="Times New Roman"/>
          <w:sz w:val="30"/>
          <w:szCs w:val="30"/>
        </w:rPr>
        <w:t xml:space="preserve"> организаци</w:t>
      </w:r>
      <w:r w:rsidR="00656FE9" w:rsidRPr="00656FE9">
        <w:rPr>
          <w:rFonts w:ascii="Times New Roman" w:hAnsi="Times New Roman" w:cs="Times New Roman"/>
          <w:sz w:val="30"/>
          <w:szCs w:val="30"/>
        </w:rPr>
        <w:t>и</w:t>
      </w:r>
      <w:r w:rsidRPr="00656FE9">
        <w:rPr>
          <w:rFonts w:ascii="Times New Roman" w:hAnsi="Times New Roman" w:cs="Times New Roman"/>
          <w:sz w:val="30"/>
          <w:szCs w:val="30"/>
        </w:rPr>
        <w:t>, не выполнивши</w:t>
      </w:r>
      <w:r w:rsidR="00656FE9" w:rsidRPr="00656FE9">
        <w:rPr>
          <w:rFonts w:ascii="Times New Roman" w:hAnsi="Times New Roman" w:cs="Times New Roman"/>
          <w:sz w:val="30"/>
          <w:szCs w:val="30"/>
        </w:rPr>
        <w:t>й</w:t>
      </w:r>
      <w:r w:rsidRPr="00656FE9">
        <w:rPr>
          <w:rFonts w:ascii="Times New Roman" w:hAnsi="Times New Roman" w:cs="Times New Roman"/>
          <w:sz w:val="30"/>
          <w:szCs w:val="30"/>
        </w:rPr>
        <w:t xml:space="preserve"> или не в полной мере выполнивши</w:t>
      </w:r>
      <w:r w:rsidR="00656FE9" w:rsidRPr="00656FE9">
        <w:rPr>
          <w:rFonts w:ascii="Times New Roman" w:hAnsi="Times New Roman" w:cs="Times New Roman"/>
          <w:sz w:val="30"/>
          <w:szCs w:val="30"/>
        </w:rPr>
        <w:t>й</w:t>
      </w:r>
      <w:r w:rsidRPr="00656FE9">
        <w:rPr>
          <w:rFonts w:ascii="Times New Roman" w:hAnsi="Times New Roman" w:cs="Times New Roman"/>
          <w:sz w:val="30"/>
          <w:szCs w:val="30"/>
        </w:rPr>
        <w:t xml:space="preserve"> требования</w:t>
      </w:r>
      <w:r w:rsidR="00176438" w:rsidRPr="00656FE9">
        <w:rPr>
          <w:rFonts w:ascii="Times New Roman" w:hAnsi="Times New Roman" w:cs="Times New Roman"/>
          <w:sz w:val="30"/>
          <w:szCs w:val="30"/>
        </w:rPr>
        <w:t xml:space="preserve"> статьи 43 </w:t>
      </w:r>
      <w:r w:rsidR="00176438" w:rsidRPr="00656FE9">
        <w:rPr>
          <w:rFonts w:ascii="Times New Roman" w:eastAsia="Times New Roman" w:hAnsi="Times New Roman" w:cs="Times New Roman"/>
          <w:sz w:val="30"/>
          <w:szCs w:val="30"/>
          <w:lang w:eastAsia="ru-RU"/>
        </w:rPr>
        <w:t xml:space="preserve">Закона </w:t>
      </w:r>
      <w:r w:rsidR="0084146F" w:rsidRPr="00656FE9">
        <w:rPr>
          <w:rFonts w:ascii="Times New Roman" w:eastAsia="Times New Roman" w:hAnsi="Times New Roman" w:cs="Times New Roman"/>
          <w:sz w:val="30"/>
          <w:szCs w:val="30"/>
          <w:lang w:eastAsia="ru-RU"/>
        </w:rPr>
        <w:t>о борьбе с коррупцией</w:t>
      </w:r>
      <w:r w:rsidR="00057D6A" w:rsidRPr="00656FE9">
        <w:rPr>
          <w:rFonts w:ascii="Times New Roman" w:hAnsi="Times New Roman" w:cs="Times New Roman"/>
          <w:sz w:val="30"/>
          <w:szCs w:val="30"/>
        </w:rPr>
        <w:t>, а также не пред</w:t>
      </w:r>
      <w:r w:rsidRPr="00656FE9">
        <w:rPr>
          <w:rFonts w:ascii="Times New Roman" w:hAnsi="Times New Roman" w:cs="Times New Roman"/>
          <w:sz w:val="30"/>
          <w:szCs w:val="30"/>
        </w:rPr>
        <w:t>ставивши</w:t>
      </w:r>
      <w:r w:rsidR="00656FE9" w:rsidRPr="00656FE9">
        <w:rPr>
          <w:rFonts w:ascii="Times New Roman" w:hAnsi="Times New Roman" w:cs="Times New Roman"/>
          <w:sz w:val="30"/>
          <w:szCs w:val="30"/>
        </w:rPr>
        <w:t>й</w:t>
      </w:r>
      <w:r w:rsidRPr="00656FE9">
        <w:rPr>
          <w:rFonts w:ascii="Times New Roman" w:hAnsi="Times New Roman" w:cs="Times New Roman"/>
          <w:sz w:val="30"/>
          <w:szCs w:val="30"/>
        </w:rPr>
        <w:t xml:space="preserve"> информацию, запрошенную государственными органами, осуществляющими борьбу с коррупцией, и необходимую для выполнения их функций, нес</w:t>
      </w:r>
      <w:r w:rsidR="00656FE9" w:rsidRPr="00656FE9">
        <w:rPr>
          <w:rFonts w:ascii="Times New Roman" w:hAnsi="Times New Roman" w:cs="Times New Roman"/>
          <w:sz w:val="30"/>
          <w:szCs w:val="30"/>
        </w:rPr>
        <w:t>е</w:t>
      </w:r>
      <w:r w:rsidRPr="00656FE9">
        <w:rPr>
          <w:rFonts w:ascii="Times New Roman" w:hAnsi="Times New Roman" w:cs="Times New Roman"/>
          <w:sz w:val="30"/>
          <w:szCs w:val="30"/>
        </w:rPr>
        <w:t>т ответственность в соответствии с законодательными актами.</w:t>
      </w:r>
    </w:p>
    <w:p w:rsidR="00E210AE" w:rsidRPr="00656FE9" w:rsidRDefault="00E210AE" w:rsidP="00745F49">
      <w:pPr>
        <w:autoSpaceDE w:val="0"/>
        <w:autoSpaceDN w:val="0"/>
        <w:adjustRightInd w:val="0"/>
        <w:spacing w:after="0" w:line="240" w:lineRule="auto"/>
        <w:ind w:firstLine="709"/>
        <w:jc w:val="both"/>
        <w:rPr>
          <w:rFonts w:ascii="Times New Roman" w:hAnsi="Times New Roman" w:cs="Times New Roman"/>
          <w:sz w:val="30"/>
          <w:szCs w:val="30"/>
        </w:rPr>
      </w:pPr>
    </w:p>
    <w:p w:rsidR="00AA307A" w:rsidRPr="00656FE9" w:rsidRDefault="005B34DE" w:rsidP="00745F49">
      <w:pPr>
        <w:spacing w:after="0" w:line="240" w:lineRule="auto"/>
        <w:ind w:firstLine="720"/>
        <w:jc w:val="center"/>
        <w:rPr>
          <w:rFonts w:ascii="Times New Roman" w:eastAsia="Times New Roman" w:hAnsi="Times New Roman" w:cs="Times New Roman"/>
          <w:sz w:val="30"/>
          <w:szCs w:val="30"/>
          <w:lang w:eastAsia="ru-RU"/>
        </w:rPr>
      </w:pPr>
      <w:r w:rsidRPr="00656FE9">
        <w:rPr>
          <w:rFonts w:ascii="Times New Roman" w:eastAsia="Times New Roman" w:hAnsi="Times New Roman" w:cs="Times New Roman"/>
          <w:sz w:val="30"/>
          <w:szCs w:val="30"/>
          <w:lang w:eastAsia="ru-RU"/>
        </w:rPr>
        <w:t>6</w:t>
      </w:r>
      <w:r w:rsidR="0084146F" w:rsidRPr="00656FE9">
        <w:rPr>
          <w:rFonts w:ascii="Times New Roman" w:eastAsia="Times New Roman" w:hAnsi="Times New Roman" w:cs="Times New Roman"/>
          <w:sz w:val="30"/>
          <w:szCs w:val="30"/>
          <w:lang w:eastAsia="ru-RU"/>
        </w:rPr>
        <w:t>. Обеспечение эффективности реализации антикоррупционной политики</w:t>
      </w:r>
    </w:p>
    <w:p w:rsidR="0084146F" w:rsidRPr="00656FE9" w:rsidRDefault="0084146F" w:rsidP="00745F49">
      <w:pPr>
        <w:spacing w:after="0" w:line="240" w:lineRule="auto"/>
        <w:ind w:firstLine="720"/>
        <w:rPr>
          <w:rFonts w:ascii="Times New Roman" w:eastAsia="Times New Roman" w:hAnsi="Times New Roman" w:cs="Times New Roman"/>
          <w:sz w:val="30"/>
          <w:szCs w:val="30"/>
          <w:lang w:eastAsia="ru-RU"/>
        </w:rPr>
      </w:pPr>
    </w:p>
    <w:p w:rsidR="00AA307A" w:rsidRPr="00656FE9" w:rsidRDefault="00C027FC" w:rsidP="00745F49">
      <w:pPr>
        <w:spacing w:after="0" w:line="240" w:lineRule="auto"/>
        <w:ind w:firstLine="720"/>
        <w:jc w:val="both"/>
        <w:rPr>
          <w:rFonts w:ascii="Times New Roman" w:eastAsia="Times New Roman" w:hAnsi="Times New Roman" w:cs="Times New Roman"/>
          <w:sz w:val="30"/>
          <w:szCs w:val="30"/>
          <w:lang w:eastAsia="ru-RU"/>
        </w:rPr>
      </w:pPr>
      <w:r w:rsidRPr="00656FE9">
        <w:rPr>
          <w:rFonts w:ascii="Times New Roman" w:eastAsia="Times New Roman" w:hAnsi="Times New Roman" w:cs="Times New Roman"/>
          <w:sz w:val="30"/>
          <w:szCs w:val="30"/>
          <w:lang w:eastAsia="ru-RU"/>
        </w:rPr>
        <w:lastRenderedPageBreak/>
        <w:t xml:space="preserve">Важной предпосылкой эффективности реализации антикоррупционной политики в государственном органе, организации является формирование антикоррупционного поведения работников.  </w:t>
      </w:r>
    </w:p>
    <w:p w:rsidR="00BB3957" w:rsidRPr="00656FE9" w:rsidRDefault="00C027FC" w:rsidP="00745F49">
      <w:pPr>
        <w:spacing w:after="0" w:line="240" w:lineRule="auto"/>
        <w:ind w:firstLine="720"/>
        <w:jc w:val="both"/>
        <w:rPr>
          <w:rFonts w:ascii="Times New Roman" w:eastAsia="Times New Roman" w:hAnsi="Times New Roman" w:cs="Times New Roman"/>
          <w:sz w:val="30"/>
          <w:szCs w:val="30"/>
          <w:lang w:eastAsia="ru-RU"/>
        </w:rPr>
      </w:pPr>
      <w:r w:rsidRPr="00656FE9">
        <w:rPr>
          <w:rFonts w:ascii="Times New Roman" w:eastAsia="Times New Roman" w:hAnsi="Times New Roman" w:cs="Times New Roman"/>
          <w:sz w:val="30"/>
          <w:szCs w:val="30"/>
          <w:lang w:eastAsia="ru-RU"/>
        </w:rPr>
        <w:t>Данная задача реализуется как принуждени</w:t>
      </w:r>
      <w:r w:rsidR="007613E0" w:rsidRPr="00656FE9">
        <w:rPr>
          <w:rFonts w:ascii="Times New Roman" w:eastAsia="Times New Roman" w:hAnsi="Times New Roman" w:cs="Times New Roman"/>
          <w:sz w:val="30"/>
          <w:szCs w:val="30"/>
          <w:lang w:eastAsia="ru-RU"/>
        </w:rPr>
        <w:t>ем</w:t>
      </w:r>
      <w:r w:rsidRPr="00656FE9">
        <w:rPr>
          <w:rFonts w:ascii="Times New Roman" w:eastAsia="Times New Roman" w:hAnsi="Times New Roman" w:cs="Times New Roman"/>
          <w:sz w:val="30"/>
          <w:szCs w:val="30"/>
          <w:lang w:eastAsia="ru-RU"/>
        </w:rPr>
        <w:t xml:space="preserve"> (привлечение</w:t>
      </w:r>
      <w:r w:rsidR="007613E0" w:rsidRPr="00656FE9">
        <w:rPr>
          <w:rFonts w:ascii="Times New Roman" w:eastAsia="Times New Roman" w:hAnsi="Times New Roman" w:cs="Times New Roman"/>
          <w:sz w:val="30"/>
          <w:szCs w:val="30"/>
          <w:lang w:eastAsia="ru-RU"/>
        </w:rPr>
        <w:t>м</w:t>
      </w:r>
      <w:r w:rsidRPr="00656FE9">
        <w:rPr>
          <w:rFonts w:ascii="Times New Roman" w:eastAsia="Times New Roman" w:hAnsi="Times New Roman" w:cs="Times New Roman"/>
          <w:sz w:val="30"/>
          <w:szCs w:val="30"/>
          <w:lang w:eastAsia="ru-RU"/>
        </w:rPr>
        <w:t xml:space="preserve"> к ответственности за коррупционные действия, у</w:t>
      </w:r>
      <w:r w:rsidR="00057D6A" w:rsidRPr="00656FE9">
        <w:rPr>
          <w:rFonts w:ascii="Times New Roman" w:eastAsia="Times New Roman" w:hAnsi="Times New Roman" w:cs="Times New Roman"/>
          <w:sz w:val="30"/>
          <w:szCs w:val="30"/>
          <w:lang w:eastAsia="ru-RU"/>
        </w:rPr>
        <w:t>становление системы ограничений</w:t>
      </w:r>
      <w:r w:rsidRPr="00656FE9">
        <w:rPr>
          <w:rFonts w:ascii="Times New Roman" w:eastAsia="Times New Roman" w:hAnsi="Times New Roman" w:cs="Times New Roman"/>
          <w:sz w:val="30"/>
          <w:szCs w:val="30"/>
          <w:lang w:eastAsia="ru-RU"/>
        </w:rPr>
        <w:t xml:space="preserve"> и т.д.)</w:t>
      </w:r>
      <w:r w:rsidR="007613E0" w:rsidRPr="00656FE9">
        <w:rPr>
          <w:rFonts w:ascii="Times New Roman" w:eastAsia="Times New Roman" w:hAnsi="Times New Roman" w:cs="Times New Roman"/>
          <w:sz w:val="30"/>
          <w:szCs w:val="30"/>
          <w:lang w:eastAsia="ru-RU"/>
        </w:rPr>
        <w:t>,</w:t>
      </w:r>
      <w:r w:rsidR="00656FE9" w:rsidRPr="00656FE9">
        <w:rPr>
          <w:rFonts w:ascii="Times New Roman" w:eastAsia="Times New Roman" w:hAnsi="Times New Roman" w:cs="Times New Roman"/>
          <w:sz w:val="30"/>
          <w:szCs w:val="30"/>
          <w:lang w:eastAsia="ru-RU"/>
        </w:rPr>
        <w:t xml:space="preserve"> </w:t>
      </w:r>
      <w:r w:rsidR="00A006C4" w:rsidRPr="00656FE9">
        <w:rPr>
          <w:rFonts w:ascii="Times New Roman" w:eastAsia="Times New Roman" w:hAnsi="Times New Roman" w:cs="Times New Roman"/>
          <w:sz w:val="30"/>
          <w:szCs w:val="30"/>
          <w:lang w:eastAsia="ru-RU"/>
        </w:rPr>
        <w:t xml:space="preserve">так и </w:t>
      </w:r>
      <w:r w:rsidR="006852F2" w:rsidRPr="00656FE9">
        <w:rPr>
          <w:rFonts w:ascii="Times New Roman" w:eastAsia="Times New Roman" w:hAnsi="Times New Roman" w:cs="Times New Roman"/>
          <w:sz w:val="30"/>
          <w:szCs w:val="30"/>
          <w:lang w:eastAsia="ru-RU"/>
        </w:rPr>
        <w:t>создани</w:t>
      </w:r>
      <w:r w:rsidR="007613E0" w:rsidRPr="00656FE9">
        <w:rPr>
          <w:rFonts w:ascii="Times New Roman" w:eastAsia="Times New Roman" w:hAnsi="Times New Roman" w:cs="Times New Roman"/>
          <w:sz w:val="30"/>
          <w:szCs w:val="30"/>
          <w:lang w:eastAsia="ru-RU"/>
        </w:rPr>
        <w:t>ем</w:t>
      </w:r>
      <w:r w:rsidR="006852F2" w:rsidRPr="00656FE9">
        <w:rPr>
          <w:rFonts w:ascii="Times New Roman" w:eastAsia="Times New Roman" w:hAnsi="Times New Roman" w:cs="Times New Roman"/>
          <w:sz w:val="30"/>
          <w:szCs w:val="30"/>
          <w:lang w:eastAsia="ru-RU"/>
        </w:rPr>
        <w:t xml:space="preserve"> условий для</w:t>
      </w:r>
      <w:r w:rsidR="00A006C4" w:rsidRPr="00656FE9">
        <w:rPr>
          <w:rFonts w:ascii="Times New Roman" w:eastAsia="Times New Roman" w:hAnsi="Times New Roman" w:cs="Times New Roman"/>
          <w:sz w:val="30"/>
          <w:szCs w:val="30"/>
          <w:lang w:eastAsia="ru-RU"/>
        </w:rPr>
        <w:t xml:space="preserve"> развития</w:t>
      </w:r>
      <w:r w:rsidR="00656FE9" w:rsidRPr="00656FE9">
        <w:rPr>
          <w:rFonts w:ascii="Times New Roman" w:eastAsia="Times New Roman" w:hAnsi="Times New Roman" w:cs="Times New Roman"/>
          <w:sz w:val="30"/>
          <w:szCs w:val="30"/>
          <w:lang w:eastAsia="ru-RU"/>
        </w:rPr>
        <w:t xml:space="preserve"> </w:t>
      </w:r>
      <w:r w:rsidR="00A006C4" w:rsidRPr="00656FE9">
        <w:rPr>
          <w:rFonts w:ascii="Times New Roman" w:eastAsia="Times New Roman" w:hAnsi="Times New Roman" w:cs="Times New Roman"/>
          <w:sz w:val="30"/>
          <w:szCs w:val="30"/>
          <w:lang w:eastAsia="ru-RU"/>
        </w:rPr>
        <w:t>моральных качеств работников</w:t>
      </w:r>
      <w:r w:rsidR="006064F6" w:rsidRPr="00656FE9">
        <w:rPr>
          <w:rFonts w:ascii="Times New Roman" w:eastAsia="Times New Roman" w:hAnsi="Times New Roman" w:cs="Times New Roman"/>
          <w:sz w:val="30"/>
          <w:szCs w:val="30"/>
          <w:lang w:eastAsia="ru-RU"/>
        </w:rPr>
        <w:t xml:space="preserve"> и повышения уровня образования</w:t>
      </w:r>
      <w:r w:rsidR="00A006C4" w:rsidRPr="00656FE9">
        <w:rPr>
          <w:rFonts w:ascii="Times New Roman" w:eastAsia="Times New Roman" w:hAnsi="Times New Roman" w:cs="Times New Roman"/>
          <w:sz w:val="30"/>
          <w:szCs w:val="30"/>
          <w:lang w:eastAsia="ru-RU"/>
        </w:rPr>
        <w:t>. При этом приоритетное значение имеет именно последняя составляющая, поскольку в основе поведения лица</w:t>
      </w:r>
      <w:r w:rsidR="00BB3957" w:rsidRPr="00656FE9">
        <w:rPr>
          <w:rFonts w:ascii="Times New Roman" w:eastAsia="Times New Roman" w:hAnsi="Times New Roman" w:cs="Times New Roman"/>
          <w:sz w:val="30"/>
          <w:szCs w:val="30"/>
          <w:lang w:eastAsia="ru-RU"/>
        </w:rPr>
        <w:t xml:space="preserve">, в том числе в </w:t>
      </w:r>
      <w:r w:rsidR="006852F2" w:rsidRPr="00656FE9">
        <w:rPr>
          <w:rFonts w:ascii="Times New Roman" w:eastAsia="Times New Roman" w:hAnsi="Times New Roman" w:cs="Times New Roman"/>
          <w:sz w:val="30"/>
          <w:szCs w:val="30"/>
          <w:lang w:eastAsia="ru-RU"/>
        </w:rPr>
        <w:t>коррупциогенных  ситуациях</w:t>
      </w:r>
      <w:r w:rsidR="00BB3957" w:rsidRPr="00656FE9">
        <w:rPr>
          <w:rFonts w:ascii="Times New Roman" w:eastAsia="Times New Roman" w:hAnsi="Times New Roman" w:cs="Times New Roman"/>
          <w:sz w:val="30"/>
          <w:szCs w:val="30"/>
          <w:lang w:eastAsia="ru-RU"/>
        </w:rPr>
        <w:t>,</w:t>
      </w:r>
      <w:r w:rsidR="00A006C4" w:rsidRPr="00656FE9">
        <w:rPr>
          <w:rFonts w:ascii="Times New Roman" w:eastAsia="Times New Roman" w:hAnsi="Times New Roman" w:cs="Times New Roman"/>
          <w:sz w:val="30"/>
          <w:szCs w:val="30"/>
          <w:lang w:eastAsia="ru-RU"/>
        </w:rPr>
        <w:t xml:space="preserve"> лежат его внутренние установки, система ценностей</w:t>
      </w:r>
      <w:r w:rsidR="006064F6" w:rsidRPr="00656FE9">
        <w:rPr>
          <w:rFonts w:ascii="Times New Roman" w:eastAsia="Times New Roman" w:hAnsi="Times New Roman" w:cs="Times New Roman"/>
          <w:sz w:val="30"/>
          <w:szCs w:val="30"/>
          <w:lang w:eastAsia="ru-RU"/>
        </w:rPr>
        <w:t xml:space="preserve"> и уровень информированности.</w:t>
      </w:r>
    </w:p>
    <w:p w:rsidR="00C027FC" w:rsidRPr="00656FE9" w:rsidRDefault="006278D5" w:rsidP="00745F49">
      <w:pPr>
        <w:spacing w:after="0" w:line="240" w:lineRule="auto"/>
        <w:ind w:firstLine="720"/>
        <w:jc w:val="both"/>
        <w:rPr>
          <w:rFonts w:ascii="Times New Roman" w:eastAsia="Times New Roman" w:hAnsi="Times New Roman" w:cs="Times New Roman"/>
          <w:sz w:val="30"/>
          <w:szCs w:val="30"/>
          <w:lang w:eastAsia="ru-RU"/>
        </w:rPr>
      </w:pPr>
      <w:r w:rsidRPr="00656FE9">
        <w:rPr>
          <w:rFonts w:ascii="Times New Roman" w:eastAsia="Times New Roman" w:hAnsi="Times New Roman" w:cs="Times New Roman"/>
          <w:sz w:val="30"/>
          <w:szCs w:val="30"/>
          <w:lang w:eastAsia="ru-RU"/>
        </w:rPr>
        <w:t xml:space="preserve">1. </w:t>
      </w:r>
      <w:r w:rsidR="00BB3957" w:rsidRPr="00656FE9">
        <w:rPr>
          <w:rFonts w:ascii="Times New Roman" w:eastAsia="Times New Roman" w:hAnsi="Times New Roman" w:cs="Times New Roman"/>
          <w:sz w:val="30"/>
          <w:szCs w:val="30"/>
          <w:lang w:eastAsia="ru-RU"/>
        </w:rPr>
        <w:t>Использование указанного профилактического потенциала предполагает формирование в организации этических стандартов</w:t>
      </w:r>
      <w:r w:rsidR="00005780" w:rsidRPr="00656FE9">
        <w:rPr>
          <w:rFonts w:ascii="Times New Roman" w:eastAsia="Times New Roman" w:hAnsi="Times New Roman" w:cs="Times New Roman"/>
          <w:sz w:val="30"/>
          <w:szCs w:val="30"/>
          <w:lang w:eastAsia="ru-RU"/>
        </w:rPr>
        <w:t xml:space="preserve"> и правил</w:t>
      </w:r>
      <w:r w:rsidR="00BB3957" w:rsidRPr="00656FE9">
        <w:rPr>
          <w:rFonts w:ascii="Times New Roman" w:eastAsia="Times New Roman" w:hAnsi="Times New Roman" w:cs="Times New Roman"/>
          <w:sz w:val="30"/>
          <w:szCs w:val="30"/>
          <w:lang w:eastAsia="ru-RU"/>
        </w:rPr>
        <w:t xml:space="preserve"> поведения, несовместимых с коррупционными правонарушениями.</w:t>
      </w:r>
    </w:p>
    <w:p w:rsidR="006278D5" w:rsidRPr="00656FE9" w:rsidRDefault="006278D5" w:rsidP="00745F49">
      <w:pPr>
        <w:spacing w:after="0" w:line="240" w:lineRule="auto"/>
        <w:ind w:firstLine="720"/>
        <w:jc w:val="both"/>
        <w:rPr>
          <w:rFonts w:ascii="Times New Roman" w:eastAsia="Times New Roman" w:hAnsi="Times New Roman" w:cs="Times New Roman"/>
          <w:sz w:val="30"/>
          <w:szCs w:val="30"/>
          <w:lang w:eastAsia="ru-RU"/>
        </w:rPr>
      </w:pPr>
      <w:r w:rsidRPr="00656FE9">
        <w:rPr>
          <w:rFonts w:ascii="Times New Roman" w:eastAsia="Times New Roman" w:hAnsi="Times New Roman" w:cs="Times New Roman"/>
          <w:sz w:val="30"/>
          <w:szCs w:val="30"/>
          <w:lang w:eastAsia="ru-RU"/>
        </w:rPr>
        <w:t>2. Антикоррупционное обучение</w:t>
      </w:r>
      <w:r w:rsidR="00656FE9" w:rsidRPr="00656FE9">
        <w:rPr>
          <w:rFonts w:ascii="Times New Roman" w:eastAsia="Times New Roman" w:hAnsi="Times New Roman" w:cs="Times New Roman"/>
          <w:sz w:val="30"/>
          <w:szCs w:val="30"/>
          <w:lang w:eastAsia="ru-RU"/>
        </w:rPr>
        <w:t xml:space="preserve"> </w:t>
      </w:r>
      <w:r w:rsidR="00057D6A" w:rsidRPr="00656FE9">
        <w:rPr>
          <w:rFonts w:ascii="Times New Roman" w:eastAsia="Times New Roman" w:hAnsi="Times New Roman" w:cs="Times New Roman"/>
          <w:sz w:val="30"/>
          <w:szCs w:val="30"/>
          <w:lang w:eastAsia="ru-RU"/>
        </w:rPr>
        <w:t xml:space="preserve">работников направлено не только на </w:t>
      </w:r>
      <w:r w:rsidRPr="00656FE9">
        <w:rPr>
          <w:rFonts w:ascii="Times New Roman" w:eastAsia="Times New Roman" w:hAnsi="Times New Roman" w:cs="Times New Roman"/>
          <w:sz w:val="30"/>
          <w:szCs w:val="30"/>
          <w:lang w:eastAsia="ru-RU"/>
        </w:rPr>
        <w:t>развитие их моральных качеств, но и повышение эффективности профессиональной служебной деятельности.</w:t>
      </w:r>
    </w:p>
    <w:p w:rsidR="000C2239" w:rsidRPr="00656FE9" w:rsidRDefault="000C2239" w:rsidP="00745F49">
      <w:pPr>
        <w:spacing w:after="0" w:line="240" w:lineRule="auto"/>
        <w:ind w:firstLine="720"/>
        <w:jc w:val="both"/>
        <w:rPr>
          <w:rFonts w:ascii="Times New Roman" w:eastAsia="Times New Roman" w:hAnsi="Times New Roman" w:cs="Times New Roman"/>
          <w:sz w:val="30"/>
          <w:szCs w:val="30"/>
          <w:lang w:eastAsia="ru-RU"/>
        </w:rPr>
      </w:pPr>
      <w:r w:rsidRPr="00656FE9">
        <w:rPr>
          <w:rFonts w:ascii="Times New Roman" w:eastAsia="Times New Roman" w:hAnsi="Times New Roman" w:cs="Times New Roman"/>
          <w:sz w:val="30"/>
          <w:szCs w:val="30"/>
          <w:lang w:eastAsia="ru-RU"/>
        </w:rPr>
        <w:t>Недостаточный уровень антикоррупционных знаний спосо</w:t>
      </w:r>
      <w:r w:rsidR="006B3B24" w:rsidRPr="00656FE9">
        <w:rPr>
          <w:rFonts w:ascii="Times New Roman" w:eastAsia="Times New Roman" w:hAnsi="Times New Roman" w:cs="Times New Roman"/>
          <w:sz w:val="30"/>
          <w:szCs w:val="30"/>
          <w:lang w:eastAsia="ru-RU"/>
        </w:rPr>
        <w:t>бствует возникновению</w:t>
      </w:r>
      <w:r w:rsidRPr="00656FE9">
        <w:rPr>
          <w:rFonts w:ascii="Times New Roman" w:eastAsia="Times New Roman" w:hAnsi="Times New Roman" w:cs="Times New Roman"/>
          <w:sz w:val="30"/>
          <w:szCs w:val="30"/>
          <w:lang w:eastAsia="ru-RU"/>
        </w:rPr>
        <w:t xml:space="preserve"> правового нигилизма, а также приводит к совершению многих неумышленных правонарушений коррупционного характера (</w:t>
      </w:r>
      <w:r w:rsidR="007019DF" w:rsidRPr="00656FE9">
        <w:rPr>
          <w:rFonts w:ascii="Times New Roman" w:eastAsia="Times New Roman" w:hAnsi="Times New Roman" w:cs="Times New Roman"/>
          <w:sz w:val="30"/>
          <w:szCs w:val="30"/>
          <w:lang w:eastAsia="ru-RU"/>
        </w:rPr>
        <w:t xml:space="preserve">в сферах </w:t>
      </w:r>
      <w:r w:rsidRPr="00656FE9">
        <w:rPr>
          <w:rFonts w:ascii="Times New Roman" w:eastAsia="Times New Roman" w:hAnsi="Times New Roman" w:cs="Times New Roman"/>
          <w:sz w:val="30"/>
          <w:szCs w:val="30"/>
          <w:lang w:eastAsia="ru-RU"/>
        </w:rPr>
        <w:t>соблюдени</w:t>
      </w:r>
      <w:r w:rsidR="007019DF" w:rsidRPr="00656FE9">
        <w:rPr>
          <w:rFonts w:ascii="Times New Roman" w:eastAsia="Times New Roman" w:hAnsi="Times New Roman" w:cs="Times New Roman"/>
          <w:sz w:val="30"/>
          <w:szCs w:val="30"/>
          <w:lang w:eastAsia="ru-RU"/>
        </w:rPr>
        <w:t>я</w:t>
      </w:r>
      <w:r w:rsidRPr="00656FE9">
        <w:rPr>
          <w:rFonts w:ascii="Times New Roman" w:eastAsia="Times New Roman" w:hAnsi="Times New Roman" w:cs="Times New Roman"/>
          <w:sz w:val="30"/>
          <w:szCs w:val="30"/>
          <w:lang w:eastAsia="ru-RU"/>
        </w:rPr>
        <w:t xml:space="preserve"> антикоррупционных</w:t>
      </w:r>
      <w:r w:rsidR="007019DF" w:rsidRPr="00656FE9">
        <w:rPr>
          <w:rFonts w:ascii="Times New Roman" w:eastAsia="Times New Roman" w:hAnsi="Times New Roman" w:cs="Times New Roman"/>
          <w:sz w:val="30"/>
          <w:szCs w:val="30"/>
          <w:lang w:eastAsia="ru-RU"/>
        </w:rPr>
        <w:t xml:space="preserve"> требований и</w:t>
      </w:r>
      <w:r w:rsidRPr="00656FE9">
        <w:rPr>
          <w:rFonts w:ascii="Times New Roman" w:eastAsia="Times New Roman" w:hAnsi="Times New Roman" w:cs="Times New Roman"/>
          <w:sz w:val="30"/>
          <w:szCs w:val="30"/>
          <w:lang w:eastAsia="ru-RU"/>
        </w:rPr>
        <w:t xml:space="preserve"> обязательств, </w:t>
      </w:r>
      <w:r w:rsidR="007019DF" w:rsidRPr="00656FE9">
        <w:rPr>
          <w:rFonts w:ascii="Times New Roman" w:eastAsia="Times New Roman" w:hAnsi="Times New Roman" w:cs="Times New Roman"/>
          <w:sz w:val="30"/>
          <w:szCs w:val="30"/>
          <w:lang w:eastAsia="ru-RU"/>
        </w:rPr>
        <w:t>проведения</w:t>
      </w:r>
      <w:r w:rsidRPr="00656FE9">
        <w:rPr>
          <w:rFonts w:ascii="Times New Roman" w:eastAsia="Times New Roman" w:hAnsi="Times New Roman" w:cs="Times New Roman"/>
          <w:sz w:val="30"/>
          <w:szCs w:val="30"/>
          <w:lang w:eastAsia="ru-RU"/>
        </w:rPr>
        <w:t xml:space="preserve"> процедур закупок</w:t>
      </w:r>
      <w:r w:rsidR="00BC2992" w:rsidRPr="00656FE9">
        <w:rPr>
          <w:rFonts w:ascii="Times New Roman" w:eastAsia="Times New Roman" w:hAnsi="Times New Roman" w:cs="Times New Roman"/>
          <w:sz w:val="30"/>
          <w:szCs w:val="30"/>
          <w:lang w:eastAsia="ru-RU"/>
        </w:rPr>
        <w:t xml:space="preserve"> товаров (работ, услуг)</w:t>
      </w:r>
      <w:r w:rsidRPr="00656FE9">
        <w:rPr>
          <w:rFonts w:ascii="Times New Roman" w:eastAsia="Times New Roman" w:hAnsi="Times New Roman" w:cs="Times New Roman"/>
          <w:sz w:val="30"/>
          <w:szCs w:val="30"/>
          <w:lang w:eastAsia="ru-RU"/>
        </w:rPr>
        <w:t xml:space="preserve">, </w:t>
      </w:r>
      <w:r w:rsidR="007019DF" w:rsidRPr="00656FE9">
        <w:rPr>
          <w:rFonts w:ascii="Times New Roman" w:eastAsia="Times New Roman" w:hAnsi="Times New Roman" w:cs="Times New Roman"/>
          <w:sz w:val="30"/>
          <w:szCs w:val="30"/>
          <w:lang w:eastAsia="ru-RU"/>
        </w:rPr>
        <w:t>деятельности комисс</w:t>
      </w:r>
      <w:r w:rsidR="00BC2992" w:rsidRPr="00656FE9">
        <w:rPr>
          <w:rFonts w:ascii="Times New Roman" w:eastAsia="Times New Roman" w:hAnsi="Times New Roman" w:cs="Times New Roman"/>
          <w:sz w:val="30"/>
          <w:szCs w:val="30"/>
          <w:lang w:eastAsia="ru-RU"/>
        </w:rPr>
        <w:t>ий по противодействию коррупции</w:t>
      </w:r>
      <w:r w:rsidR="007019DF" w:rsidRPr="00656FE9">
        <w:rPr>
          <w:rFonts w:ascii="Times New Roman" w:eastAsia="Times New Roman" w:hAnsi="Times New Roman" w:cs="Times New Roman"/>
          <w:sz w:val="30"/>
          <w:szCs w:val="30"/>
          <w:lang w:eastAsia="ru-RU"/>
        </w:rPr>
        <w:t xml:space="preserve"> и т.д.).</w:t>
      </w:r>
      <w:r w:rsidRPr="00656FE9">
        <w:rPr>
          <w:rFonts w:ascii="Times New Roman" w:eastAsia="Times New Roman" w:hAnsi="Times New Roman" w:cs="Times New Roman"/>
          <w:sz w:val="30"/>
          <w:szCs w:val="30"/>
          <w:lang w:eastAsia="ru-RU"/>
        </w:rPr>
        <w:t xml:space="preserve">  Незнание руководителями и иными должностными лицами требований антикоррупционного законодательства</w:t>
      </w:r>
      <w:r w:rsidR="007019DF" w:rsidRPr="00656FE9">
        <w:rPr>
          <w:rFonts w:ascii="Times New Roman" w:eastAsia="Times New Roman" w:hAnsi="Times New Roman" w:cs="Times New Roman"/>
          <w:sz w:val="30"/>
          <w:szCs w:val="30"/>
          <w:lang w:eastAsia="ru-RU"/>
        </w:rPr>
        <w:t xml:space="preserve">влечет </w:t>
      </w:r>
      <w:r w:rsidRPr="00656FE9">
        <w:rPr>
          <w:rFonts w:ascii="Times New Roman" w:eastAsia="Times New Roman" w:hAnsi="Times New Roman" w:cs="Times New Roman"/>
          <w:sz w:val="30"/>
          <w:szCs w:val="30"/>
          <w:lang w:eastAsia="ru-RU"/>
        </w:rPr>
        <w:t>низкую требовательность к подчиненным по его соблюдению.</w:t>
      </w:r>
    </w:p>
    <w:p w:rsidR="007019DF" w:rsidRPr="00656FE9" w:rsidRDefault="007019DF" w:rsidP="00745F49">
      <w:pPr>
        <w:spacing w:after="0" w:line="240" w:lineRule="auto"/>
        <w:ind w:firstLine="720"/>
        <w:jc w:val="both"/>
        <w:rPr>
          <w:rFonts w:ascii="Times New Roman" w:eastAsia="Times New Roman" w:hAnsi="Times New Roman" w:cs="Times New Roman"/>
          <w:sz w:val="30"/>
          <w:szCs w:val="30"/>
          <w:lang w:eastAsia="ru-RU"/>
        </w:rPr>
      </w:pPr>
      <w:r w:rsidRPr="00656FE9">
        <w:rPr>
          <w:rFonts w:ascii="Times New Roman" w:eastAsia="Times New Roman" w:hAnsi="Times New Roman" w:cs="Times New Roman"/>
          <w:sz w:val="30"/>
          <w:szCs w:val="30"/>
          <w:lang w:eastAsia="ru-RU"/>
        </w:rPr>
        <w:t>Антикоррупционное обучение работников может проводиться как в само</w:t>
      </w:r>
      <w:r w:rsidR="00656FE9" w:rsidRPr="00656FE9">
        <w:rPr>
          <w:rFonts w:ascii="Times New Roman" w:eastAsia="Times New Roman" w:hAnsi="Times New Roman" w:cs="Times New Roman"/>
          <w:sz w:val="30"/>
          <w:szCs w:val="30"/>
          <w:lang w:eastAsia="ru-RU"/>
        </w:rPr>
        <w:t>й</w:t>
      </w:r>
      <w:r w:rsidRPr="00656FE9">
        <w:rPr>
          <w:rFonts w:ascii="Times New Roman" w:eastAsia="Times New Roman" w:hAnsi="Times New Roman" w:cs="Times New Roman"/>
          <w:sz w:val="30"/>
          <w:szCs w:val="30"/>
          <w:lang w:eastAsia="ru-RU"/>
        </w:rPr>
        <w:t xml:space="preserve"> </w:t>
      </w:r>
      <w:r w:rsidR="00A90615" w:rsidRPr="00656FE9">
        <w:rPr>
          <w:rFonts w:ascii="Times New Roman" w:eastAsia="Times New Roman" w:hAnsi="Times New Roman" w:cs="Times New Roman"/>
          <w:sz w:val="30"/>
          <w:szCs w:val="30"/>
          <w:lang w:eastAsia="ru-RU"/>
        </w:rPr>
        <w:t>организации, так</w:t>
      </w:r>
      <w:r w:rsidR="00BC2992" w:rsidRPr="00656FE9">
        <w:rPr>
          <w:rFonts w:ascii="Times New Roman" w:eastAsia="Times New Roman" w:hAnsi="Times New Roman" w:cs="Times New Roman"/>
          <w:sz w:val="30"/>
          <w:szCs w:val="30"/>
          <w:lang w:eastAsia="ru-RU"/>
        </w:rPr>
        <w:t xml:space="preserve"> и</w:t>
      </w:r>
      <w:r w:rsidR="00A90615" w:rsidRPr="00656FE9">
        <w:rPr>
          <w:rFonts w:ascii="Times New Roman" w:eastAsia="Times New Roman" w:hAnsi="Times New Roman" w:cs="Times New Roman"/>
          <w:sz w:val="30"/>
          <w:szCs w:val="30"/>
          <w:lang w:eastAsia="ru-RU"/>
        </w:rPr>
        <w:t xml:space="preserve"> в специализированных образовательных учреждениях.</w:t>
      </w:r>
      <w:r w:rsidR="00656FE9" w:rsidRPr="00656FE9">
        <w:rPr>
          <w:rFonts w:ascii="Times New Roman" w:eastAsia="Times New Roman" w:hAnsi="Times New Roman" w:cs="Times New Roman"/>
          <w:sz w:val="30"/>
          <w:szCs w:val="30"/>
          <w:lang w:eastAsia="ru-RU"/>
        </w:rPr>
        <w:t xml:space="preserve"> </w:t>
      </w:r>
      <w:r w:rsidR="007A7367" w:rsidRPr="00656FE9">
        <w:rPr>
          <w:rFonts w:ascii="Times New Roman" w:eastAsia="Times New Roman" w:hAnsi="Times New Roman" w:cs="Times New Roman"/>
          <w:sz w:val="30"/>
          <w:szCs w:val="30"/>
          <w:lang w:eastAsia="ru-RU"/>
        </w:rPr>
        <w:t>Возможно также получение работником антикоррупционных знаний</w:t>
      </w:r>
      <w:r w:rsidR="00656FE9" w:rsidRPr="00656FE9">
        <w:rPr>
          <w:rFonts w:ascii="Times New Roman" w:eastAsia="Times New Roman" w:hAnsi="Times New Roman" w:cs="Times New Roman"/>
          <w:sz w:val="30"/>
          <w:szCs w:val="30"/>
          <w:lang w:eastAsia="ru-RU"/>
        </w:rPr>
        <w:t xml:space="preserve"> </w:t>
      </w:r>
      <w:r w:rsidR="007A7367" w:rsidRPr="00656FE9">
        <w:rPr>
          <w:rFonts w:ascii="Times New Roman" w:eastAsia="Times New Roman" w:hAnsi="Times New Roman" w:cs="Times New Roman"/>
          <w:sz w:val="30"/>
          <w:szCs w:val="30"/>
          <w:lang w:eastAsia="ru-RU"/>
        </w:rPr>
        <w:t>самостоятельно.</w:t>
      </w:r>
      <w:r w:rsidR="00656FE9" w:rsidRPr="00656FE9">
        <w:rPr>
          <w:rFonts w:ascii="Times New Roman" w:eastAsia="Times New Roman" w:hAnsi="Times New Roman" w:cs="Times New Roman"/>
          <w:sz w:val="30"/>
          <w:szCs w:val="30"/>
          <w:lang w:eastAsia="ru-RU"/>
        </w:rPr>
        <w:t xml:space="preserve"> </w:t>
      </w:r>
      <w:r w:rsidR="00A90615" w:rsidRPr="00656FE9">
        <w:rPr>
          <w:rFonts w:ascii="Times New Roman" w:eastAsia="Times New Roman" w:hAnsi="Times New Roman" w:cs="Times New Roman"/>
          <w:sz w:val="30"/>
          <w:szCs w:val="30"/>
          <w:lang w:eastAsia="ru-RU"/>
        </w:rPr>
        <w:t>Целесообразно использовать комбинацию различных форм обучения.</w:t>
      </w:r>
    </w:p>
    <w:p w:rsidR="006278D5" w:rsidRPr="00656FE9" w:rsidRDefault="007019DF" w:rsidP="00745F49">
      <w:pPr>
        <w:spacing w:after="0" w:line="240" w:lineRule="auto"/>
        <w:ind w:firstLine="720"/>
        <w:jc w:val="both"/>
        <w:rPr>
          <w:rFonts w:ascii="Times New Roman" w:eastAsia="Times New Roman" w:hAnsi="Times New Roman" w:cs="Times New Roman"/>
          <w:sz w:val="30"/>
          <w:szCs w:val="30"/>
          <w:lang w:eastAsia="ru-RU"/>
        </w:rPr>
      </w:pPr>
      <w:r w:rsidRPr="00656FE9">
        <w:rPr>
          <w:rFonts w:ascii="Times New Roman" w:eastAsia="Times New Roman" w:hAnsi="Times New Roman" w:cs="Times New Roman"/>
          <w:sz w:val="30"/>
          <w:szCs w:val="30"/>
          <w:lang w:eastAsia="ru-RU"/>
        </w:rPr>
        <w:t>При разработк</w:t>
      </w:r>
      <w:r w:rsidR="008A39D3" w:rsidRPr="00656FE9">
        <w:rPr>
          <w:rFonts w:ascii="Times New Roman" w:eastAsia="Times New Roman" w:hAnsi="Times New Roman" w:cs="Times New Roman"/>
          <w:sz w:val="30"/>
          <w:szCs w:val="30"/>
          <w:lang w:eastAsia="ru-RU"/>
        </w:rPr>
        <w:t>е</w:t>
      </w:r>
      <w:r w:rsidRPr="00656FE9">
        <w:rPr>
          <w:rFonts w:ascii="Times New Roman" w:eastAsia="Times New Roman" w:hAnsi="Times New Roman" w:cs="Times New Roman"/>
          <w:sz w:val="30"/>
          <w:szCs w:val="30"/>
          <w:lang w:eastAsia="ru-RU"/>
        </w:rPr>
        <w:t xml:space="preserve"> формы и методов </w:t>
      </w:r>
      <w:r w:rsidR="006278D5" w:rsidRPr="00656FE9">
        <w:rPr>
          <w:rFonts w:ascii="Times New Roman" w:eastAsia="Times New Roman" w:hAnsi="Times New Roman" w:cs="Times New Roman"/>
          <w:sz w:val="30"/>
          <w:szCs w:val="30"/>
          <w:lang w:eastAsia="ru-RU"/>
        </w:rPr>
        <w:t>антикоррупционного</w:t>
      </w:r>
      <w:r w:rsidR="00A90615" w:rsidRPr="00656FE9">
        <w:rPr>
          <w:rFonts w:ascii="Times New Roman" w:eastAsia="Times New Roman" w:hAnsi="Times New Roman" w:cs="Times New Roman"/>
          <w:sz w:val="30"/>
          <w:szCs w:val="30"/>
          <w:lang w:eastAsia="ru-RU"/>
        </w:rPr>
        <w:t xml:space="preserve"> обучения</w:t>
      </w:r>
      <w:r w:rsidR="006B3B24" w:rsidRPr="00656FE9">
        <w:rPr>
          <w:rFonts w:ascii="Times New Roman" w:eastAsia="Times New Roman" w:hAnsi="Times New Roman" w:cs="Times New Roman"/>
          <w:sz w:val="30"/>
          <w:szCs w:val="30"/>
          <w:lang w:eastAsia="ru-RU"/>
        </w:rPr>
        <w:t xml:space="preserve"> следует</w:t>
      </w:r>
      <w:r w:rsidR="00656FE9" w:rsidRPr="00656FE9">
        <w:rPr>
          <w:rFonts w:ascii="Times New Roman" w:eastAsia="Times New Roman" w:hAnsi="Times New Roman" w:cs="Times New Roman"/>
          <w:sz w:val="30"/>
          <w:szCs w:val="30"/>
          <w:lang w:eastAsia="ru-RU"/>
        </w:rPr>
        <w:t xml:space="preserve"> </w:t>
      </w:r>
      <w:r w:rsidR="006278D5" w:rsidRPr="00656FE9">
        <w:rPr>
          <w:rFonts w:ascii="Times New Roman" w:eastAsia="Times New Roman" w:hAnsi="Times New Roman" w:cs="Times New Roman"/>
          <w:sz w:val="30"/>
          <w:szCs w:val="30"/>
          <w:lang w:eastAsia="ru-RU"/>
        </w:rPr>
        <w:t>ориентированная как на получение работником</w:t>
      </w:r>
      <w:r w:rsidR="00656FE9" w:rsidRPr="00656FE9">
        <w:rPr>
          <w:rFonts w:ascii="Times New Roman" w:eastAsia="Times New Roman" w:hAnsi="Times New Roman" w:cs="Times New Roman"/>
          <w:sz w:val="30"/>
          <w:szCs w:val="30"/>
          <w:lang w:eastAsia="ru-RU"/>
        </w:rPr>
        <w:t xml:space="preserve"> </w:t>
      </w:r>
      <w:r w:rsidR="006278D5" w:rsidRPr="00656FE9">
        <w:rPr>
          <w:rFonts w:ascii="Times New Roman" w:eastAsia="Times New Roman" w:hAnsi="Times New Roman" w:cs="Times New Roman"/>
          <w:sz w:val="30"/>
          <w:szCs w:val="30"/>
          <w:lang w:eastAsia="ru-RU"/>
        </w:rPr>
        <w:t xml:space="preserve">новых знаний, так и на </w:t>
      </w:r>
      <w:r w:rsidR="00BC2992" w:rsidRPr="00656FE9">
        <w:rPr>
          <w:rFonts w:ascii="Times New Roman" w:eastAsia="Times New Roman" w:hAnsi="Times New Roman" w:cs="Times New Roman"/>
          <w:sz w:val="30"/>
          <w:szCs w:val="30"/>
          <w:lang w:eastAsia="ru-RU"/>
        </w:rPr>
        <w:t>умение применя</w:t>
      </w:r>
      <w:r w:rsidR="006278D5" w:rsidRPr="00656FE9">
        <w:rPr>
          <w:rFonts w:ascii="Times New Roman" w:eastAsia="Times New Roman" w:hAnsi="Times New Roman" w:cs="Times New Roman"/>
          <w:sz w:val="30"/>
          <w:szCs w:val="30"/>
          <w:lang w:eastAsia="ru-RU"/>
        </w:rPr>
        <w:t>ть их в практической деятельности.</w:t>
      </w:r>
    </w:p>
    <w:p w:rsidR="006278D5" w:rsidRPr="00656FE9" w:rsidRDefault="006278D5" w:rsidP="00745F49">
      <w:pPr>
        <w:spacing w:after="0" w:line="240" w:lineRule="auto"/>
        <w:ind w:firstLine="720"/>
        <w:jc w:val="both"/>
        <w:rPr>
          <w:rFonts w:ascii="Times New Roman" w:eastAsia="Times New Roman" w:hAnsi="Times New Roman" w:cs="Times New Roman"/>
          <w:sz w:val="30"/>
          <w:szCs w:val="30"/>
          <w:lang w:eastAsia="ru-RU"/>
        </w:rPr>
      </w:pPr>
      <w:r w:rsidRPr="00656FE9">
        <w:rPr>
          <w:rFonts w:ascii="Times New Roman" w:eastAsia="Times New Roman" w:hAnsi="Times New Roman" w:cs="Times New Roman"/>
          <w:sz w:val="30"/>
          <w:szCs w:val="30"/>
          <w:lang w:eastAsia="ru-RU"/>
        </w:rPr>
        <w:t>Обучение работников по образовательным программам дополнительного профессионального образования антикоррупционной тематики должно быть практикоориентированным и обеспечивать получение:</w:t>
      </w:r>
    </w:p>
    <w:p w:rsidR="006278D5" w:rsidRPr="00656FE9" w:rsidRDefault="006278D5" w:rsidP="00745F49">
      <w:pPr>
        <w:spacing w:after="0" w:line="240" w:lineRule="auto"/>
        <w:ind w:firstLine="720"/>
        <w:jc w:val="both"/>
        <w:rPr>
          <w:rFonts w:ascii="Times New Roman" w:eastAsia="Times New Roman" w:hAnsi="Times New Roman" w:cs="Times New Roman"/>
          <w:sz w:val="30"/>
          <w:szCs w:val="30"/>
          <w:lang w:eastAsia="ru-RU"/>
        </w:rPr>
      </w:pPr>
      <w:r w:rsidRPr="00656FE9">
        <w:rPr>
          <w:rFonts w:ascii="Times New Roman" w:eastAsia="Times New Roman" w:hAnsi="Times New Roman" w:cs="Times New Roman"/>
          <w:sz w:val="30"/>
          <w:szCs w:val="30"/>
          <w:lang w:eastAsia="ru-RU"/>
        </w:rPr>
        <w:t xml:space="preserve">знаний нормативно-правовой базы по противодействию коррупции, в том числе в части установления запретов, ограничений, обязанностей и дозволений, требований к служебному поведению, последовательности </w:t>
      </w:r>
      <w:r w:rsidRPr="00656FE9">
        <w:rPr>
          <w:rFonts w:ascii="Times New Roman" w:eastAsia="Times New Roman" w:hAnsi="Times New Roman" w:cs="Times New Roman"/>
          <w:sz w:val="30"/>
          <w:szCs w:val="30"/>
          <w:lang w:eastAsia="ru-RU"/>
        </w:rPr>
        <w:lastRenderedPageBreak/>
        <w:t>действий государственного органа</w:t>
      </w:r>
      <w:r w:rsidR="00B23B28" w:rsidRPr="00656FE9">
        <w:rPr>
          <w:rFonts w:ascii="Times New Roman" w:eastAsia="Times New Roman" w:hAnsi="Times New Roman" w:cs="Times New Roman"/>
          <w:sz w:val="30"/>
          <w:szCs w:val="30"/>
          <w:lang w:eastAsia="ru-RU"/>
        </w:rPr>
        <w:t>, организации</w:t>
      </w:r>
      <w:r w:rsidRPr="00656FE9">
        <w:rPr>
          <w:rFonts w:ascii="Times New Roman" w:eastAsia="Times New Roman" w:hAnsi="Times New Roman" w:cs="Times New Roman"/>
          <w:sz w:val="30"/>
          <w:szCs w:val="30"/>
          <w:lang w:eastAsia="ru-RU"/>
        </w:rPr>
        <w:t xml:space="preserve"> при выявлении правонарушений коррупционного характера, правовых и морально-этических аспектов противодействия коррупции;</w:t>
      </w:r>
    </w:p>
    <w:p w:rsidR="006278D5" w:rsidRPr="00656FE9" w:rsidRDefault="006278D5" w:rsidP="00745F49">
      <w:pPr>
        <w:spacing w:after="0" w:line="240" w:lineRule="auto"/>
        <w:ind w:firstLine="720"/>
        <w:jc w:val="both"/>
        <w:rPr>
          <w:rFonts w:ascii="Times New Roman" w:eastAsia="Times New Roman" w:hAnsi="Times New Roman" w:cs="Times New Roman"/>
          <w:sz w:val="30"/>
          <w:szCs w:val="30"/>
          <w:lang w:eastAsia="ru-RU"/>
        </w:rPr>
      </w:pPr>
      <w:r w:rsidRPr="00656FE9">
        <w:rPr>
          <w:rFonts w:ascii="Times New Roman" w:eastAsia="Times New Roman" w:hAnsi="Times New Roman" w:cs="Times New Roman"/>
          <w:sz w:val="30"/>
          <w:szCs w:val="30"/>
          <w:lang w:eastAsia="ru-RU"/>
        </w:rPr>
        <w:t>навыков применения полученных знаний, включая способность оценить коррупционные риски в различных областях государственного управления, умение применить в практике государственного управления механизмы противодействия коррупции.</w:t>
      </w:r>
    </w:p>
    <w:p w:rsidR="006B3B24" w:rsidRPr="00656FE9" w:rsidRDefault="006B3B24" w:rsidP="00745F49">
      <w:pPr>
        <w:spacing w:after="0" w:line="240" w:lineRule="auto"/>
        <w:ind w:firstLine="720"/>
        <w:jc w:val="both"/>
        <w:rPr>
          <w:rFonts w:ascii="Times New Roman" w:eastAsia="Times New Roman" w:hAnsi="Times New Roman" w:cs="Times New Roman"/>
          <w:sz w:val="30"/>
          <w:szCs w:val="30"/>
          <w:lang w:eastAsia="ru-RU"/>
        </w:rPr>
      </w:pPr>
      <w:r w:rsidRPr="00656FE9">
        <w:rPr>
          <w:rFonts w:ascii="Times New Roman" w:eastAsia="Times New Roman" w:hAnsi="Times New Roman" w:cs="Times New Roman"/>
          <w:sz w:val="30"/>
          <w:szCs w:val="30"/>
          <w:lang w:eastAsia="ru-RU"/>
        </w:rPr>
        <w:t xml:space="preserve">3. </w:t>
      </w:r>
      <w:r w:rsidR="00A75D9D" w:rsidRPr="00656FE9">
        <w:rPr>
          <w:rFonts w:ascii="Times New Roman" w:eastAsia="Times New Roman" w:hAnsi="Times New Roman" w:cs="Times New Roman"/>
          <w:sz w:val="30"/>
          <w:szCs w:val="30"/>
          <w:lang w:eastAsia="ru-RU"/>
        </w:rPr>
        <w:t xml:space="preserve">Одним из инструментов повышения эффективности реализации антикоррупционной политики в государственном органе, организации является участие </w:t>
      </w:r>
      <w:r w:rsidR="00BA6F39" w:rsidRPr="00656FE9">
        <w:rPr>
          <w:rFonts w:ascii="Times New Roman" w:eastAsia="Times New Roman" w:hAnsi="Times New Roman" w:cs="Times New Roman"/>
          <w:sz w:val="30"/>
          <w:szCs w:val="30"/>
          <w:lang w:eastAsia="ru-RU"/>
        </w:rPr>
        <w:t xml:space="preserve">представителей общественности </w:t>
      </w:r>
      <w:r w:rsidR="00A75D9D" w:rsidRPr="00656FE9">
        <w:rPr>
          <w:rFonts w:ascii="Times New Roman" w:eastAsia="Times New Roman" w:hAnsi="Times New Roman" w:cs="Times New Roman"/>
          <w:sz w:val="30"/>
          <w:szCs w:val="30"/>
          <w:lang w:eastAsia="ru-RU"/>
        </w:rPr>
        <w:t>в антикоррупционной деятельности.</w:t>
      </w:r>
    </w:p>
    <w:p w:rsidR="00A75D9D" w:rsidRPr="00656FE9" w:rsidRDefault="00A75D9D" w:rsidP="00745F49">
      <w:pPr>
        <w:spacing w:after="0" w:line="240" w:lineRule="auto"/>
        <w:ind w:firstLine="720"/>
        <w:jc w:val="both"/>
        <w:rPr>
          <w:rFonts w:ascii="Times New Roman" w:eastAsia="Times New Roman" w:hAnsi="Times New Roman" w:cs="Times New Roman"/>
          <w:sz w:val="30"/>
          <w:szCs w:val="30"/>
          <w:lang w:eastAsia="ru-RU"/>
        </w:rPr>
      </w:pPr>
      <w:r w:rsidRPr="00656FE9">
        <w:rPr>
          <w:rFonts w:ascii="Times New Roman" w:eastAsia="Times New Roman" w:hAnsi="Times New Roman" w:cs="Times New Roman"/>
          <w:sz w:val="30"/>
          <w:szCs w:val="30"/>
          <w:lang w:eastAsia="ru-RU"/>
        </w:rPr>
        <w:t xml:space="preserve">Механизмы участия граждан и общественных объединений (организаций) в антикоррупционной работе </w:t>
      </w:r>
      <w:r w:rsidR="00BC2992" w:rsidRPr="00656FE9">
        <w:rPr>
          <w:rFonts w:ascii="Times New Roman" w:eastAsia="Times New Roman" w:hAnsi="Times New Roman" w:cs="Times New Roman"/>
          <w:sz w:val="30"/>
          <w:szCs w:val="30"/>
          <w:lang w:eastAsia="ru-RU"/>
        </w:rPr>
        <w:t xml:space="preserve">закреплены в статье </w:t>
      </w:r>
      <w:r w:rsidRPr="00656FE9">
        <w:rPr>
          <w:rFonts w:ascii="Times New Roman" w:eastAsia="Times New Roman" w:hAnsi="Times New Roman" w:cs="Times New Roman"/>
          <w:sz w:val="30"/>
          <w:szCs w:val="30"/>
          <w:lang w:eastAsia="ru-RU"/>
        </w:rPr>
        <w:t>46 Закона о борьбе с коррупцией. К ним, в частности, относится:</w:t>
      </w:r>
    </w:p>
    <w:p w:rsidR="00A75D9D" w:rsidRPr="00656FE9" w:rsidRDefault="00A75D9D" w:rsidP="00745F49">
      <w:pPr>
        <w:spacing w:after="0" w:line="240" w:lineRule="auto"/>
        <w:ind w:firstLine="720"/>
        <w:jc w:val="both"/>
        <w:rPr>
          <w:rFonts w:ascii="Times New Roman" w:eastAsia="Times New Roman" w:hAnsi="Times New Roman" w:cs="Times New Roman"/>
          <w:sz w:val="30"/>
          <w:szCs w:val="30"/>
          <w:lang w:eastAsia="ru-RU"/>
        </w:rPr>
      </w:pPr>
      <w:r w:rsidRPr="00656FE9">
        <w:rPr>
          <w:rFonts w:ascii="Times New Roman" w:eastAsia="Times New Roman" w:hAnsi="Times New Roman" w:cs="Times New Roman"/>
          <w:sz w:val="30"/>
          <w:szCs w:val="30"/>
          <w:lang w:eastAsia="ru-RU"/>
        </w:rPr>
        <w:t>участие в разработке и общественном обсуждении проектов нормативных правовых актов;</w:t>
      </w:r>
    </w:p>
    <w:p w:rsidR="00A75D9D" w:rsidRPr="00656FE9" w:rsidRDefault="00A75D9D" w:rsidP="00745F49">
      <w:pPr>
        <w:spacing w:after="0" w:line="240" w:lineRule="auto"/>
        <w:ind w:firstLine="720"/>
        <w:jc w:val="both"/>
        <w:rPr>
          <w:rFonts w:ascii="Times New Roman" w:eastAsia="Times New Roman" w:hAnsi="Times New Roman" w:cs="Times New Roman"/>
          <w:sz w:val="30"/>
          <w:szCs w:val="30"/>
          <w:lang w:eastAsia="ru-RU"/>
        </w:rPr>
      </w:pPr>
      <w:r w:rsidRPr="00656FE9">
        <w:rPr>
          <w:rFonts w:ascii="Times New Roman" w:eastAsia="Times New Roman" w:hAnsi="Times New Roman" w:cs="Times New Roman"/>
          <w:sz w:val="30"/>
          <w:szCs w:val="30"/>
          <w:lang w:eastAsia="ru-RU"/>
        </w:rPr>
        <w:t>участие в деятельности созданных в государственных органах и организациях комисс</w:t>
      </w:r>
      <w:r w:rsidR="00BC2992" w:rsidRPr="00656FE9">
        <w:rPr>
          <w:rFonts w:ascii="Times New Roman" w:eastAsia="Times New Roman" w:hAnsi="Times New Roman" w:cs="Times New Roman"/>
          <w:sz w:val="30"/>
          <w:szCs w:val="30"/>
          <w:lang w:eastAsia="ru-RU"/>
        </w:rPr>
        <w:t>ий по противодействию коррупции.</w:t>
      </w:r>
    </w:p>
    <w:p w:rsidR="00A75D9D" w:rsidRPr="00656FE9" w:rsidRDefault="00A75D9D" w:rsidP="00745F49">
      <w:pPr>
        <w:spacing w:after="0" w:line="240" w:lineRule="auto"/>
        <w:ind w:firstLine="720"/>
        <w:jc w:val="both"/>
        <w:rPr>
          <w:rFonts w:ascii="Times New Roman" w:eastAsia="Times New Roman" w:hAnsi="Times New Roman" w:cs="Times New Roman"/>
          <w:sz w:val="30"/>
          <w:szCs w:val="30"/>
          <w:lang w:eastAsia="ru-RU"/>
        </w:rPr>
      </w:pPr>
      <w:r w:rsidRPr="00656FE9">
        <w:rPr>
          <w:rFonts w:ascii="Times New Roman" w:eastAsia="Times New Roman" w:hAnsi="Times New Roman" w:cs="Times New Roman"/>
          <w:sz w:val="30"/>
          <w:szCs w:val="30"/>
          <w:lang w:eastAsia="ru-RU"/>
        </w:rPr>
        <w:t>П</w:t>
      </w:r>
      <w:r w:rsidR="00BC2992" w:rsidRPr="00656FE9">
        <w:rPr>
          <w:rFonts w:ascii="Times New Roman" w:eastAsia="Times New Roman" w:hAnsi="Times New Roman" w:cs="Times New Roman"/>
          <w:sz w:val="30"/>
          <w:szCs w:val="30"/>
          <w:lang w:eastAsia="ru-RU"/>
        </w:rPr>
        <w:t>редставители</w:t>
      </w:r>
      <w:r w:rsidRPr="00656FE9">
        <w:rPr>
          <w:rFonts w:ascii="Times New Roman" w:eastAsia="Times New Roman" w:hAnsi="Times New Roman" w:cs="Times New Roman"/>
          <w:sz w:val="30"/>
          <w:szCs w:val="30"/>
          <w:lang w:eastAsia="ru-RU"/>
        </w:rPr>
        <w:t xml:space="preserve"> общественных объединений</w:t>
      </w:r>
      <w:r w:rsidR="00BA6F39" w:rsidRPr="00656FE9">
        <w:rPr>
          <w:rFonts w:ascii="Times New Roman" w:eastAsia="Times New Roman" w:hAnsi="Times New Roman" w:cs="Times New Roman"/>
          <w:sz w:val="30"/>
          <w:szCs w:val="30"/>
          <w:lang w:eastAsia="ru-RU"/>
        </w:rPr>
        <w:t xml:space="preserve"> дополнительно вправе реализовывать следующие формы участия в борьбе с коррупцией</w:t>
      </w:r>
      <w:r w:rsidRPr="00656FE9">
        <w:rPr>
          <w:rFonts w:ascii="Times New Roman" w:eastAsia="Times New Roman" w:hAnsi="Times New Roman" w:cs="Times New Roman"/>
          <w:sz w:val="30"/>
          <w:szCs w:val="30"/>
          <w:lang w:eastAsia="ru-RU"/>
        </w:rPr>
        <w:t>:</w:t>
      </w:r>
    </w:p>
    <w:p w:rsidR="00A75D9D" w:rsidRPr="00737BCB" w:rsidRDefault="00A75D9D" w:rsidP="00745F49">
      <w:pPr>
        <w:spacing w:after="0" w:line="240" w:lineRule="auto"/>
        <w:ind w:firstLine="720"/>
        <w:jc w:val="both"/>
        <w:rPr>
          <w:rFonts w:ascii="Times New Roman" w:eastAsia="Times New Roman" w:hAnsi="Times New Roman" w:cs="Times New Roman"/>
          <w:sz w:val="30"/>
          <w:szCs w:val="30"/>
          <w:lang w:eastAsia="ru-RU"/>
        </w:rPr>
      </w:pPr>
      <w:r w:rsidRPr="00737BCB">
        <w:rPr>
          <w:rFonts w:ascii="Times New Roman" w:eastAsia="Times New Roman" w:hAnsi="Times New Roman" w:cs="Times New Roman"/>
          <w:sz w:val="30"/>
          <w:szCs w:val="30"/>
          <w:lang w:eastAsia="ru-RU"/>
        </w:rPr>
        <w:t>проведение общественной экспертизы проектов нормативных правовых актов в сфере борьбы с коррупцией и направление соответствующих заключений в государственные органы, осуществляющие борьбу с коррупцией;</w:t>
      </w:r>
    </w:p>
    <w:p w:rsidR="00A75D9D" w:rsidRPr="00737BCB" w:rsidRDefault="00A75D9D" w:rsidP="00745F49">
      <w:pPr>
        <w:spacing w:after="0" w:line="240" w:lineRule="auto"/>
        <w:ind w:firstLine="720"/>
        <w:jc w:val="both"/>
        <w:rPr>
          <w:rFonts w:ascii="Times New Roman" w:eastAsia="Times New Roman" w:hAnsi="Times New Roman" w:cs="Times New Roman"/>
          <w:sz w:val="30"/>
          <w:szCs w:val="30"/>
          <w:lang w:eastAsia="ru-RU"/>
        </w:rPr>
      </w:pPr>
      <w:r w:rsidRPr="00737BCB">
        <w:rPr>
          <w:rFonts w:ascii="Times New Roman" w:eastAsia="Times New Roman" w:hAnsi="Times New Roman" w:cs="Times New Roman"/>
          <w:sz w:val="30"/>
          <w:szCs w:val="30"/>
          <w:lang w:eastAsia="ru-RU"/>
        </w:rPr>
        <w:t>участие в заседаниях коллегий государственных органов, осуществляющих борьбу с коррупцией, координационных совещаний по борьбе с преступностью и коррупцией с правом совещательного голоса;</w:t>
      </w:r>
    </w:p>
    <w:p w:rsidR="00A75D9D" w:rsidRPr="00737BCB" w:rsidRDefault="00A75D9D" w:rsidP="00745F49">
      <w:pPr>
        <w:spacing w:after="0" w:line="240" w:lineRule="auto"/>
        <w:ind w:firstLine="720"/>
        <w:jc w:val="both"/>
        <w:rPr>
          <w:rFonts w:ascii="Times New Roman" w:eastAsia="Times New Roman" w:hAnsi="Times New Roman" w:cs="Times New Roman"/>
          <w:sz w:val="30"/>
          <w:szCs w:val="30"/>
          <w:lang w:eastAsia="ru-RU"/>
        </w:rPr>
      </w:pPr>
      <w:r w:rsidRPr="00737BCB">
        <w:rPr>
          <w:rFonts w:ascii="Times New Roman" w:eastAsia="Times New Roman" w:hAnsi="Times New Roman" w:cs="Times New Roman"/>
          <w:sz w:val="30"/>
          <w:szCs w:val="30"/>
          <w:lang w:eastAsia="ru-RU"/>
        </w:rPr>
        <w:t>участие в подготовке проектов нормативных правовых актов, решений органов исполнительной власти и иных документов, затрагивающих права и законные интересы граждан и организаций;</w:t>
      </w:r>
    </w:p>
    <w:p w:rsidR="00A75D9D" w:rsidRPr="00737BCB" w:rsidRDefault="00A75D9D" w:rsidP="00745F49">
      <w:pPr>
        <w:spacing w:after="0" w:line="240" w:lineRule="auto"/>
        <w:ind w:firstLine="720"/>
        <w:jc w:val="both"/>
        <w:rPr>
          <w:rFonts w:ascii="Times New Roman" w:eastAsia="Times New Roman" w:hAnsi="Times New Roman" w:cs="Times New Roman"/>
          <w:sz w:val="30"/>
          <w:szCs w:val="30"/>
          <w:lang w:eastAsia="ru-RU"/>
        </w:rPr>
      </w:pPr>
      <w:r w:rsidRPr="00737BCB">
        <w:rPr>
          <w:rFonts w:ascii="Times New Roman" w:eastAsia="Times New Roman" w:hAnsi="Times New Roman" w:cs="Times New Roman"/>
          <w:sz w:val="30"/>
          <w:szCs w:val="30"/>
          <w:lang w:eastAsia="ru-RU"/>
        </w:rPr>
        <w:t>участие в проведении социологических опросов по вопросам противодействия коррупции.</w:t>
      </w:r>
    </w:p>
    <w:p w:rsidR="00B9768F" w:rsidRPr="00737BCB" w:rsidRDefault="00E13F88" w:rsidP="00745F49">
      <w:pPr>
        <w:spacing w:after="0" w:line="240" w:lineRule="auto"/>
        <w:ind w:firstLine="720"/>
        <w:jc w:val="both"/>
        <w:rPr>
          <w:rFonts w:ascii="Times New Roman" w:eastAsia="Times New Roman" w:hAnsi="Times New Roman" w:cs="Times New Roman"/>
          <w:sz w:val="30"/>
          <w:szCs w:val="30"/>
          <w:lang w:eastAsia="ru-RU"/>
        </w:rPr>
      </w:pPr>
      <w:r w:rsidRPr="00737BCB">
        <w:rPr>
          <w:rFonts w:ascii="Times New Roman" w:eastAsia="Times New Roman" w:hAnsi="Times New Roman" w:cs="Times New Roman"/>
          <w:sz w:val="30"/>
          <w:szCs w:val="30"/>
          <w:lang w:eastAsia="ru-RU"/>
        </w:rPr>
        <w:t>Механизм реализации отдельных форм участия</w:t>
      </w:r>
      <w:r w:rsidR="00B9768F" w:rsidRPr="00737BCB">
        <w:rPr>
          <w:rFonts w:ascii="Times New Roman" w:eastAsia="Times New Roman" w:hAnsi="Times New Roman" w:cs="Times New Roman"/>
          <w:sz w:val="30"/>
          <w:szCs w:val="30"/>
          <w:lang w:eastAsia="ru-RU"/>
        </w:rPr>
        <w:t xml:space="preserve"> представителей</w:t>
      </w:r>
      <w:r w:rsidRPr="00737BCB">
        <w:rPr>
          <w:rFonts w:ascii="Times New Roman" w:eastAsia="Times New Roman" w:hAnsi="Times New Roman" w:cs="Times New Roman"/>
          <w:sz w:val="30"/>
          <w:szCs w:val="30"/>
          <w:lang w:eastAsia="ru-RU"/>
        </w:rPr>
        <w:t xml:space="preserve"> общественности</w:t>
      </w:r>
      <w:r w:rsidR="00B9768F" w:rsidRPr="00737BCB">
        <w:rPr>
          <w:rFonts w:ascii="Times New Roman" w:eastAsia="Times New Roman" w:hAnsi="Times New Roman" w:cs="Times New Roman"/>
          <w:sz w:val="30"/>
          <w:szCs w:val="30"/>
          <w:lang w:eastAsia="ru-RU"/>
        </w:rPr>
        <w:t xml:space="preserve"> в антикоррупционной деятельностидетализирован в законодательстве.</w:t>
      </w:r>
    </w:p>
    <w:p w:rsidR="00B9768F" w:rsidRPr="00737BCB" w:rsidRDefault="00E13F88" w:rsidP="00745F49">
      <w:pPr>
        <w:spacing w:after="0" w:line="240" w:lineRule="auto"/>
        <w:ind w:firstLine="720"/>
        <w:jc w:val="both"/>
        <w:rPr>
          <w:rFonts w:ascii="Times New Roman" w:eastAsia="Times New Roman" w:hAnsi="Times New Roman" w:cs="Times New Roman"/>
          <w:sz w:val="30"/>
          <w:szCs w:val="30"/>
          <w:lang w:eastAsia="ru-RU"/>
        </w:rPr>
      </w:pPr>
      <w:r w:rsidRPr="00737BCB">
        <w:rPr>
          <w:rFonts w:ascii="Times New Roman" w:eastAsia="Times New Roman" w:hAnsi="Times New Roman" w:cs="Times New Roman"/>
          <w:sz w:val="30"/>
          <w:szCs w:val="30"/>
          <w:lang w:eastAsia="ru-RU"/>
        </w:rPr>
        <w:t xml:space="preserve">по решению руководителя </w:t>
      </w:r>
      <w:r w:rsidR="00CF500C" w:rsidRPr="00737BCB">
        <w:rPr>
          <w:rFonts w:ascii="Times New Roman" w:eastAsia="Times New Roman" w:hAnsi="Times New Roman" w:cs="Times New Roman"/>
          <w:sz w:val="30"/>
          <w:szCs w:val="30"/>
          <w:lang w:eastAsia="ru-RU"/>
        </w:rPr>
        <w:t>РУП «Бел НИЦ «Экология»</w:t>
      </w:r>
      <w:r w:rsidRPr="00737BCB">
        <w:rPr>
          <w:rFonts w:ascii="Times New Roman" w:eastAsia="Times New Roman" w:hAnsi="Times New Roman" w:cs="Times New Roman"/>
          <w:sz w:val="30"/>
          <w:szCs w:val="30"/>
          <w:lang w:eastAsia="ru-RU"/>
        </w:rPr>
        <w:t xml:space="preserve"> в состав данной комиссии </w:t>
      </w:r>
      <w:r w:rsidR="00CF500C" w:rsidRPr="00737BCB">
        <w:rPr>
          <w:rFonts w:ascii="Times New Roman" w:eastAsia="Times New Roman" w:hAnsi="Times New Roman" w:cs="Times New Roman"/>
          <w:sz w:val="30"/>
          <w:szCs w:val="30"/>
          <w:lang w:eastAsia="ru-RU"/>
        </w:rPr>
        <w:t xml:space="preserve">по противодействию коррупции </w:t>
      </w:r>
      <w:r w:rsidRPr="00737BCB">
        <w:rPr>
          <w:rFonts w:ascii="Times New Roman" w:eastAsia="Times New Roman" w:hAnsi="Times New Roman" w:cs="Times New Roman"/>
          <w:sz w:val="30"/>
          <w:szCs w:val="30"/>
          <w:lang w:eastAsia="ru-RU"/>
        </w:rPr>
        <w:t>могут быть включены граждане и представители юридических лиц.</w:t>
      </w:r>
    </w:p>
    <w:p w:rsidR="00B9768F" w:rsidRPr="00737BCB" w:rsidRDefault="00E13F88" w:rsidP="00745F49">
      <w:pPr>
        <w:spacing w:after="0" w:line="240" w:lineRule="auto"/>
        <w:ind w:firstLine="720"/>
        <w:jc w:val="both"/>
        <w:rPr>
          <w:rFonts w:ascii="Times New Roman" w:eastAsia="Times New Roman" w:hAnsi="Times New Roman" w:cs="Times New Roman"/>
          <w:sz w:val="30"/>
          <w:szCs w:val="30"/>
          <w:lang w:eastAsia="ru-RU"/>
        </w:rPr>
      </w:pPr>
      <w:r w:rsidRPr="00737BCB">
        <w:rPr>
          <w:rFonts w:ascii="Times New Roman" w:eastAsia="Times New Roman" w:hAnsi="Times New Roman" w:cs="Times New Roman"/>
          <w:sz w:val="30"/>
          <w:szCs w:val="30"/>
          <w:lang w:eastAsia="ru-RU"/>
        </w:rPr>
        <w:t xml:space="preserve">Граждане и юридические лица вправе направить предложения о мерах по противодействию коррупции, относящиеся к компетенции </w:t>
      </w:r>
      <w:r w:rsidRPr="00737BCB">
        <w:rPr>
          <w:rFonts w:ascii="Times New Roman" w:eastAsia="Times New Roman" w:hAnsi="Times New Roman" w:cs="Times New Roman"/>
          <w:sz w:val="30"/>
          <w:szCs w:val="30"/>
          <w:lang w:eastAsia="ru-RU"/>
        </w:rPr>
        <w:lastRenderedPageBreak/>
        <w:t>комиссии.</w:t>
      </w:r>
      <w:r w:rsidR="00B9768F" w:rsidRPr="00737BCB">
        <w:rPr>
          <w:rFonts w:ascii="Times New Roman" w:eastAsia="Times New Roman" w:hAnsi="Times New Roman" w:cs="Times New Roman"/>
          <w:sz w:val="30"/>
          <w:szCs w:val="30"/>
          <w:lang w:eastAsia="ru-RU"/>
        </w:rPr>
        <w:t xml:space="preserve"> Данные п</w:t>
      </w:r>
      <w:r w:rsidRPr="00737BCB">
        <w:rPr>
          <w:rFonts w:ascii="Times New Roman" w:eastAsia="Times New Roman" w:hAnsi="Times New Roman" w:cs="Times New Roman"/>
          <w:sz w:val="30"/>
          <w:szCs w:val="30"/>
          <w:lang w:eastAsia="ru-RU"/>
        </w:rPr>
        <w:t>редложения рассматриваются на заседании комиссии и приобщаются к материалам данного заседания.</w:t>
      </w:r>
    </w:p>
    <w:p w:rsidR="00B9768F" w:rsidRPr="00737BCB" w:rsidRDefault="00B9768F" w:rsidP="00745F49">
      <w:pPr>
        <w:spacing w:after="0" w:line="240" w:lineRule="auto"/>
        <w:ind w:firstLine="720"/>
        <w:jc w:val="both"/>
        <w:rPr>
          <w:rFonts w:ascii="Times New Roman" w:eastAsia="Times New Roman" w:hAnsi="Times New Roman" w:cs="Times New Roman"/>
          <w:sz w:val="30"/>
          <w:szCs w:val="30"/>
          <w:lang w:eastAsia="ru-RU"/>
        </w:rPr>
      </w:pPr>
      <w:r w:rsidRPr="00737BCB">
        <w:rPr>
          <w:rFonts w:ascii="Times New Roman" w:eastAsia="Times New Roman" w:hAnsi="Times New Roman" w:cs="Times New Roman"/>
          <w:sz w:val="30"/>
          <w:szCs w:val="30"/>
          <w:lang w:eastAsia="ru-RU"/>
        </w:rPr>
        <w:t>В целях информирования общественности предусмотрена необходимость размещения информации о дате, времени и месте проведения заседаний комиссии на официальном</w:t>
      </w:r>
      <w:r w:rsidR="00BC2992" w:rsidRPr="00737BCB">
        <w:rPr>
          <w:rFonts w:ascii="Times New Roman" w:eastAsia="Times New Roman" w:hAnsi="Times New Roman" w:cs="Times New Roman"/>
          <w:sz w:val="30"/>
          <w:szCs w:val="30"/>
          <w:lang w:eastAsia="ru-RU"/>
        </w:rPr>
        <w:t xml:space="preserve"> Интернет</w:t>
      </w:r>
      <w:r w:rsidR="006D6FDE" w:rsidRPr="00737BCB">
        <w:rPr>
          <w:rFonts w:ascii="Times New Roman" w:eastAsia="Times New Roman" w:hAnsi="Times New Roman" w:cs="Times New Roman"/>
          <w:sz w:val="30"/>
          <w:szCs w:val="30"/>
          <w:lang w:eastAsia="ru-RU"/>
        </w:rPr>
        <w:t>-</w:t>
      </w:r>
      <w:r w:rsidRPr="00737BCB">
        <w:rPr>
          <w:rFonts w:ascii="Times New Roman" w:eastAsia="Times New Roman" w:hAnsi="Times New Roman" w:cs="Times New Roman"/>
          <w:sz w:val="30"/>
          <w:szCs w:val="30"/>
          <w:lang w:eastAsia="ru-RU"/>
        </w:rPr>
        <w:t>сайте организации не позднее 5 рабочих дней до дня проведения заседания.</w:t>
      </w:r>
    </w:p>
    <w:p w:rsidR="00E13F88" w:rsidRPr="00737BCB" w:rsidRDefault="00B9768F" w:rsidP="00745F49">
      <w:pPr>
        <w:spacing w:after="0" w:line="240" w:lineRule="auto"/>
        <w:ind w:firstLine="720"/>
        <w:jc w:val="both"/>
        <w:rPr>
          <w:rFonts w:ascii="Times New Roman" w:eastAsia="Times New Roman" w:hAnsi="Times New Roman" w:cs="Times New Roman"/>
          <w:sz w:val="30"/>
          <w:szCs w:val="30"/>
          <w:lang w:eastAsia="ru-RU"/>
        </w:rPr>
      </w:pPr>
      <w:r w:rsidRPr="00737BCB">
        <w:rPr>
          <w:rFonts w:ascii="Times New Roman" w:eastAsia="Times New Roman" w:hAnsi="Times New Roman" w:cs="Times New Roman"/>
          <w:sz w:val="30"/>
          <w:szCs w:val="30"/>
          <w:lang w:eastAsia="ru-RU"/>
        </w:rPr>
        <w:t xml:space="preserve">По решению председателя комиссии участие в заседании комиссии могут принять заинтересованные </w:t>
      </w:r>
      <w:r w:rsidR="00E13F88" w:rsidRPr="00737BCB">
        <w:rPr>
          <w:rFonts w:ascii="Times New Roman" w:eastAsia="Times New Roman" w:hAnsi="Times New Roman" w:cs="Times New Roman"/>
          <w:sz w:val="30"/>
          <w:szCs w:val="30"/>
          <w:lang w:eastAsia="ru-RU"/>
        </w:rPr>
        <w:t>представи</w:t>
      </w:r>
      <w:r w:rsidRPr="00737BCB">
        <w:rPr>
          <w:rFonts w:ascii="Times New Roman" w:eastAsia="Times New Roman" w:hAnsi="Times New Roman" w:cs="Times New Roman"/>
          <w:sz w:val="30"/>
          <w:szCs w:val="30"/>
          <w:lang w:eastAsia="ru-RU"/>
        </w:rPr>
        <w:t>тели юридических лиц и граждане</w:t>
      </w:r>
      <w:r w:rsidR="00E13F88" w:rsidRPr="00737BCB">
        <w:rPr>
          <w:rFonts w:ascii="Times New Roman" w:eastAsia="Times New Roman" w:hAnsi="Times New Roman" w:cs="Times New Roman"/>
          <w:sz w:val="30"/>
          <w:szCs w:val="30"/>
          <w:lang w:eastAsia="ru-RU"/>
        </w:rPr>
        <w:t>.</w:t>
      </w:r>
    </w:p>
    <w:p w:rsidR="00BA6F39" w:rsidRPr="00737BCB" w:rsidRDefault="00163267" w:rsidP="00745F49">
      <w:pPr>
        <w:spacing w:after="0" w:line="240" w:lineRule="auto"/>
        <w:ind w:firstLine="720"/>
        <w:jc w:val="both"/>
        <w:rPr>
          <w:rFonts w:ascii="Times New Roman" w:eastAsia="Times New Roman" w:hAnsi="Times New Roman" w:cs="Times New Roman"/>
          <w:sz w:val="30"/>
          <w:szCs w:val="30"/>
          <w:lang w:eastAsia="ru-RU"/>
        </w:rPr>
      </w:pPr>
      <w:r w:rsidRPr="00737BCB">
        <w:rPr>
          <w:rFonts w:ascii="Times New Roman" w:eastAsia="Times New Roman" w:hAnsi="Times New Roman" w:cs="Times New Roman"/>
          <w:sz w:val="30"/>
          <w:szCs w:val="30"/>
          <w:lang w:eastAsia="ru-RU"/>
        </w:rPr>
        <w:t xml:space="preserve">4. </w:t>
      </w:r>
      <w:r w:rsidR="00125FC7" w:rsidRPr="00737BCB">
        <w:rPr>
          <w:rFonts w:ascii="Times New Roman" w:eastAsia="Times New Roman" w:hAnsi="Times New Roman" w:cs="Times New Roman"/>
          <w:sz w:val="30"/>
          <w:szCs w:val="30"/>
          <w:lang w:eastAsia="ru-RU"/>
        </w:rPr>
        <w:t>В системе противодействия коррупции</w:t>
      </w:r>
      <w:r w:rsidR="00656FE9" w:rsidRPr="00737BCB">
        <w:rPr>
          <w:rFonts w:ascii="Times New Roman" w:eastAsia="Times New Roman" w:hAnsi="Times New Roman" w:cs="Times New Roman"/>
          <w:sz w:val="30"/>
          <w:szCs w:val="30"/>
          <w:lang w:eastAsia="ru-RU"/>
        </w:rPr>
        <w:t xml:space="preserve"> </w:t>
      </w:r>
      <w:r w:rsidR="007214AA" w:rsidRPr="00737BCB">
        <w:rPr>
          <w:rFonts w:ascii="Times New Roman" w:eastAsia="Times New Roman" w:hAnsi="Times New Roman" w:cs="Times New Roman"/>
          <w:sz w:val="30"/>
          <w:szCs w:val="30"/>
          <w:lang w:eastAsia="ru-RU"/>
        </w:rPr>
        <w:t>меры ответственности за коррупционное поведение</w:t>
      </w:r>
      <w:r w:rsidR="000860DE" w:rsidRPr="00737BCB">
        <w:rPr>
          <w:rFonts w:ascii="Times New Roman" w:eastAsia="Times New Roman" w:hAnsi="Times New Roman" w:cs="Times New Roman"/>
          <w:sz w:val="30"/>
          <w:szCs w:val="30"/>
          <w:lang w:eastAsia="ru-RU"/>
        </w:rPr>
        <w:t>,</w:t>
      </w:r>
      <w:r w:rsidR="00656FE9" w:rsidRPr="00737BCB">
        <w:rPr>
          <w:rFonts w:ascii="Times New Roman" w:eastAsia="Times New Roman" w:hAnsi="Times New Roman" w:cs="Times New Roman"/>
          <w:sz w:val="30"/>
          <w:szCs w:val="30"/>
          <w:lang w:eastAsia="ru-RU"/>
        </w:rPr>
        <w:t xml:space="preserve"> </w:t>
      </w:r>
      <w:r w:rsidR="001744C0" w:rsidRPr="00737BCB">
        <w:rPr>
          <w:rFonts w:ascii="Times New Roman" w:eastAsia="Times New Roman" w:hAnsi="Times New Roman" w:cs="Times New Roman"/>
          <w:sz w:val="30"/>
          <w:szCs w:val="30"/>
          <w:lang w:eastAsia="ru-RU"/>
        </w:rPr>
        <w:t xml:space="preserve">запретительные </w:t>
      </w:r>
      <w:r w:rsidR="00125FC7" w:rsidRPr="00737BCB">
        <w:rPr>
          <w:rFonts w:ascii="Times New Roman" w:eastAsia="Times New Roman" w:hAnsi="Times New Roman" w:cs="Times New Roman"/>
          <w:sz w:val="30"/>
          <w:szCs w:val="30"/>
          <w:lang w:eastAsia="ru-RU"/>
        </w:rPr>
        <w:t xml:space="preserve">механизмы </w:t>
      </w:r>
      <w:r w:rsidR="007214AA" w:rsidRPr="00737BCB">
        <w:rPr>
          <w:rFonts w:ascii="Times New Roman" w:eastAsia="Times New Roman" w:hAnsi="Times New Roman" w:cs="Times New Roman"/>
          <w:sz w:val="30"/>
          <w:szCs w:val="30"/>
          <w:lang w:eastAsia="ru-RU"/>
        </w:rPr>
        <w:t>сочетаются с поощрительными, побуждающими лицо к правомерному поведению и сотрудничеству в</w:t>
      </w:r>
      <w:r w:rsidR="000860DE" w:rsidRPr="00737BCB">
        <w:rPr>
          <w:rFonts w:ascii="Times New Roman" w:eastAsia="Times New Roman" w:hAnsi="Times New Roman" w:cs="Times New Roman"/>
          <w:sz w:val="30"/>
          <w:szCs w:val="30"/>
          <w:lang w:eastAsia="ru-RU"/>
        </w:rPr>
        <w:t xml:space="preserve"> антикоррупционной сфере</w:t>
      </w:r>
      <w:r w:rsidR="007214AA" w:rsidRPr="00737BCB">
        <w:rPr>
          <w:rFonts w:ascii="Times New Roman" w:eastAsia="Times New Roman" w:hAnsi="Times New Roman" w:cs="Times New Roman"/>
          <w:sz w:val="30"/>
          <w:szCs w:val="30"/>
          <w:lang w:eastAsia="ru-RU"/>
        </w:rPr>
        <w:t>.</w:t>
      </w:r>
    </w:p>
    <w:p w:rsidR="0090725B" w:rsidRPr="00737BCB" w:rsidRDefault="0090725B" w:rsidP="00737BCB">
      <w:pPr>
        <w:spacing w:after="0" w:line="240" w:lineRule="auto"/>
        <w:ind w:firstLine="567"/>
        <w:jc w:val="both"/>
        <w:rPr>
          <w:rFonts w:ascii="Times New Roman" w:eastAsia="Times New Roman" w:hAnsi="Times New Roman" w:cs="Times New Roman"/>
          <w:sz w:val="30"/>
          <w:szCs w:val="30"/>
          <w:lang w:eastAsia="ru-RU"/>
        </w:rPr>
      </w:pPr>
      <w:r w:rsidRPr="00737BCB">
        <w:rPr>
          <w:rFonts w:ascii="Times New Roman" w:eastAsia="Times New Roman" w:hAnsi="Times New Roman" w:cs="Times New Roman"/>
          <w:sz w:val="30"/>
          <w:szCs w:val="30"/>
          <w:lang w:eastAsia="ru-RU"/>
        </w:rPr>
        <w:t>Вопросы поощрения</w:t>
      </w:r>
      <w:r w:rsidR="00281B8A" w:rsidRPr="00737BCB">
        <w:rPr>
          <w:rFonts w:ascii="Times New Roman" w:eastAsia="Times New Roman" w:hAnsi="Times New Roman" w:cs="Times New Roman"/>
          <w:sz w:val="30"/>
          <w:szCs w:val="30"/>
          <w:lang w:eastAsia="ru-RU"/>
        </w:rPr>
        <w:t xml:space="preserve"> организаци</w:t>
      </w:r>
      <w:r w:rsidR="00737BCB" w:rsidRPr="00737BCB">
        <w:rPr>
          <w:rFonts w:ascii="Times New Roman" w:eastAsia="Times New Roman" w:hAnsi="Times New Roman" w:cs="Times New Roman"/>
          <w:sz w:val="30"/>
          <w:szCs w:val="30"/>
          <w:lang w:eastAsia="ru-RU"/>
        </w:rPr>
        <w:t>ей</w:t>
      </w:r>
      <w:r w:rsidR="00281B8A" w:rsidRPr="00737BCB">
        <w:rPr>
          <w:rFonts w:ascii="Times New Roman" w:eastAsia="Times New Roman" w:hAnsi="Times New Roman" w:cs="Times New Roman"/>
          <w:sz w:val="30"/>
          <w:szCs w:val="30"/>
          <w:lang w:eastAsia="ru-RU"/>
        </w:rPr>
        <w:t xml:space="preserve"> своих</w:t>
      </w:r>
      <w:r w:rsidRPr="00737BCB">
        <w:rPr>
          <w:rFonts w:ascii="Times New Roman" w:eastAsia="Times New Roman" w:hAnsi="Times New Roman" w:cs="Times New Roman"/>
          <w:sz w:val="30"/>
          <w:szCs w:val="30"/>
          <w:lang w:eastAsia="ru-RU"/>
        </w:rPr>
        <w:t xml:space="preserve"> работников, оказывающих содействие в предотвращении проявлений коррупции и их выявлении, выявлении правонарушений, создающих условия для коррупции, и коррупционных правонарушений рассматриваются комиссией по противодействию коррупции по предложению ее членов.</w:t>
      </w:r>
    </w:p>
    <w:p w:rsidR="000D369E" w:rsidRPr="00737BCB" w:rsidRDefault="000D369E" w:rsidP="00737BCB">
      <w:pPr>
        <w:pStyle w:val="20"/>
        <w:shd w:val="clear" w:color="auto" w:fill="auto"/>
        <w:spacing w:line="346" w:lineRule="exact"/>
        <w:ind w:firstLine="567"/>
        <w:rPr>
          <w:sz w:val="30"/>
          <w:szCs w:val="30"/>
        </w:rPr>
      </w:pPr>
      <w:r w:rsidRPr="00737BCB">
        <w:rPr>
          <w:color w:val="000000"/>
          <w:sz w:val="30"/>
          <w:szCs w:val="30"/>
          <w:lang w:eastAsia="ru-RU" w:bidi="ru-RU"/>
        </w:rPr>
        <w:t xml:space="preserve">К поощрительным механизмам относится </w:t>
      </w:r>
      <w:r w:rsidRPr="00737BCB">
        <w:rPr>
          <w:rStyle w:val="21"/>
          <w:sz w:val="30"/>
          <w:szCs w:val="30"/>
        </w:rPr>
        <w:t xml:space="preserve">выплата вознаграждения </w:t>
      </w:r>
      <w:r w:rsidRPr="00737BCB">
        <w:rPr>
          <w:color w:val="000000"/>
          <w:sz w:val="30"/>
          <w:szCs w:val="30"/>
          <w:lang w:eastAsia="ru-RU" w:bidi="ru-RU"/>
        </w:rPr>
        <w:t>и других выплат физическому лицу, способствующему выявлению коррупции.</w:t>
      </w:r>
    </w:p>
    <w:p w:rsidR="000D369E" w:rsidRPr="00737BCB" w:rsidRDefault="000D369E" w:rsidP="00737BCB">
      <w:pPr>
        <w:pStyle w:val="20"/>
        <w:shd w:val="clear" w:color="auto" w:fill="auto"/>
        <w:spacing w:line="342" w:lineRule="exact"/>
        <w:ind w:firstLine="567"/>
        <w:rPr>
          <w:sz w:val="30"/>
          <w:szCs w:val="30"/>
        </w:rPr>
      </w:pPr>
      <w:r w:rsidRPr="00737BCB">
        <w:rPr>
          <w:color w:val="000000"/>
          <w:sz w:val="30"/>
          <w:szCs w:val="30"/>
          <w:lang w:eastAsia="ru-RU" w:bidi="ru-RU"/>
        </w:rPr>
        <w:t>В соответствии с постановлением Совета Министров Республики Беларусь от 12.09.2019 № 619 «О выплате вознаграждения и других выплат физическому лицу, способствующему выявлению коррупции» предусматривается выплата вознаграждения до 50 базовых величин за предоставление:</w:t>
      </w:r>
    </w:p>
    <w:p w:rsidR="000D369E" w:rsidRPr="00737BCB" w:rsidRDefault="000D369E" w:rsidP="00737BCB">
      <w:pPr>
        <w:pStyle w:val="20"/>
        <w:shd w:val="clear" w:color="auto" w:fill="auto"/>
        <w:spacing w:line="338" w:lineRule="exact"/>
        <w:ind w:firstLine="567"/>
        <w:rPr>
          <w:sz w:val="30"/>
          <w:szCs w:val="30"/>
        </w:rPr>
      </w:pPr>
      <w:r w:rsidRPr="00737BCB">
        <w:rPr>
          <w:color w:val="000000"/>
          <w:sz w:val="30"/>
          <w:szCs w:val="30"/>
          <w:lang w:eastAsia="ru-RU" w:bidi="ru-RU"/>
        </w:rPr>
        <w:t>информации, предметов и документов, способствующих выявлению коррупционного преступления;</w:t>
      </w:r>
    </w:p>
    <w:p w:rsidR="000D369E" w:rsidRPr="00737BCB" w:rsidRDefault="000D369E" w:rsidP="00737BCB">
      <w:pPr>
        <w:pStyle w:val="20"/>
        <w:shd w:val="clear" w:color="auto" w:fill="auto"/>
        <w:spacing w:line="346" w:lineRule="exact"/>
        <w:ind w:firstLine="567"/>
        <w:rPr>
          <w:sz w:val="30"/>
          <w:szCs w:val="30"/>
        </w:rPr>
      </w:pPr>
      <w:r w:rsidRPr="00737BCB">
        <w:rPr>
          <w:color w:val="000000"/>
          <w:sz w:val="30"/>
          <w:szCs w:val="30"/>
          <w:lang w:eastAsia="ru-RU" w:bidi="ru-RU"/>
        </w:rPr>
        <w:t>сведений о местонахождении разыскиваемого лица, совершившего коррупционное преступление;</w:t>
      </w:r>
    </w:p>
    <w:p w:rsidR="000D369E" w:rsidRPr="00737BCB" w:rsidRDefault="000D369E" w:rsidP="00737BCB">
      <w:pPr>
        <w:pStyle w:val="20"/>
        <w:shd w:val="clear" w:color="auto" w:fill="auto"/>
        <w:spacing w:line="346" w:lineRule="exact"/>
        <w:ind w:firstLine="567"/>
        <w:rPr>
          <w:sz w:val="30"/>
          <w:szCs w:val="30"/>
        </w:rPr>
      </w:pPr>
      <w:r w:rsidRPr="00737BCB">
        <w:rPr>
          <w:color w:val="000000"/>
          <w:sz w:val="30"/>
          <w:szCs w:val="30"/>
          <w:lang w:eastAsia="ru-RU" w:bidi="ru-RU"/>
        </w:rPr>
        <w:t>информации о местонахождении денежных средств и иного имущества, полученных в результате совершения коррупционного преступления, а также иной информации, способствующей предотвращению или возмещению причиненного таким преступлением вреда.</w:t>
      </w:r>
    </w:p>
    <w:p w:rsidR="000D369E" w:rsidRPr="00737BCB" w:rsidRDefault="00737BCB" w:rsidP="00737BCB">
      <w:pPr>
        <w:pStyle w:val="20"/>
        <w:shd w:val="clear" w:color="auto" w:fill="auto"/>
        <w:spacing w:line="346" w:lineRule="exact"/>
        <w:ind w:firstLine="567"/>
        <w:rPr>
          <w:sz w:val="30"/>
          <w:szCs w:val="30"/>
        </w:rPr>
      </w:pPr>
      <w:r w:rsidRPr="00737BCB">
        <w:rPr>
          <w:color w:val="000000"/>
          <w:sz w:val="30"/>
          <w:szCs w:val="30"/>
          <w:lang w:eastAsia="ru-RU" w:bidi="ru-RU"/>
        </w:rPr>
        <w:t>На основании изложенного</w:t>
      </w:r>
      <w:r w:rsidR="000D369E" w:rsidRPr="00737BCB">
        <w:rPr>
          <w:color w:val="000000"/>
          <w:sz w:val="30"/>
          <w:szCs w:val="30"/>
          <w:lang w:eastAsia="ru-RU" w:bidi="ru-RU"/>
        </w:rPr>
        <w:t xml:space="preserve"> </w:t>
      </w:r>
      <w:r w:rsidRPr="00737BCB">
        <w:rPr>
          <w:color w:val="000000"/>
          <w:sz w:val="30"/>
          <w:szCs w:val="30"/>
          <w:lang w:eastAsia="ru-RU" w:bidi="ru-RU"/>
        </w:rPr>
        <w:t xml:space="preserve">целесообразно принятие </w:t>
      </w:r>
      <w:r w:rsidR="000D369E" w:rsidRPr="00737BCB">
        <w:rPr>
          <w:rStyle w:val="21"/>
          <w:b w:val="0"/>
          <w:sz w:val="30"/>
          <w:szCs w:val="30"/>
        </w:rPr>
        <w:t>локальн</w:t>
      </w:r>
      <w:r w:rsidRPr="00737BCB">
        <w:rPr>
          <w:rStyle w:val="21"/>
          <w:b w:val="0"/>
          <w:sz w:val="30"/>
          <w:szCs w:val="30"/>
        </w:rPr>
        <w:t xml:space="preserve">ого </w:t>
      </w:r>
      <w:r w:rsidR="000D369E" w:rsidRPr="00737BCB">
        <w:rPr>
          <w:rStyle w:val="21"/>
          <w:b w:val="0"/>
          <w:sz w:val="30"/>
          <w:szCs w:val="30"/>
        </w:rPr>
        <w:t>механизм</w:t>
      </w:r>
      <w:r w:rsidRPr="00737BCB">
        <w:rPr>
          <w:rStyle w:val="21"/>
          <w:b w:val="0"/>
          <w:sz w:val="30"/>
          <w:szCs w:val="30"/>
        </w:rPr>
        <w:t>а</w:t>
      </w:r>
      <w:r w:rsidR="000D369E" w:rsidRPr="00737BCB">
        <w:rPr>
          <w:rStyle w:val="21"/>
          <w:b w:val="0"/>
          <w:sz w:val="30"/>
          <w:szCs w:val="30"/>
        </w:rPr>
        <w:t xml:space="preserve"> поощрения </w:t>
      </w:r>
      <w:r w:rsidR="000D369E" w:rsidRPr="00737BCB">
        <w:rPr>
          <w:color w:val="000000"/>
          <w:sz w:val="30"/>
          <w:szCs w:val="30"/>
          <w:lang w:eastAsia="ru-RU" w:bidi="ru-RU"/>
        </w:rPr>
        <w:t xml:space="preserve">работников </w:t>
      </w:r>
      <w:r w:rsidRPr="00737BCB">
        <w:rPr>
          <w:color w:val="000000"/>
          <w:sz w:val="30"/>
          <w:szCs w:val="30"/>
          <w:lang w:eastAsia="ru-RU" w:bidi="ru-RU"/>
        </w:rPr>
        <w:t xml:space="preserve">РУП «Бел НИЦ «Экология» </w:t>
      </w:r>
      <w:r w:rsidR="000D369E" w:rsidRPr="00737BCB">
        <w:rPr>
          <w:color w:val="000000"/>
          <w:sz w:val="30"/>
          <w:szCs w:val="30"/>
          <w:lang w:eastAsia="ru-RU" w:bidi="ru-RU"/>
        </w:rPr>
        <w:t>в связи с их участием в профилактике и выявлении фактов коррупции в организации</w:t>
      </w:r>
      <w:bookmarkStart w:id="1" w:name="_GoBack"/>
      <w:bookmarkEnd w:id="1"/>
      <w:r w:rsidR="000D369E" w:rsidRPr="00737BCB">
        <w:rPr>
          <w:color w:val="000000"/>
          <w:sz w:val="30"/>
          <w:szCs w:val="30"/>
          <w:lang w:eastAsia="ru-RU" w:bidi="ru-RU"/>
        </w:rPr>
        <w:t>.</w:t>
      </w:r>
    </w:p>
    <w:p w:rsidR="000D369E" w:rsidRPr="00737BCB" w:rsidRDefault="000D369E" w:rsidP="00737BCB">
      <w:pPr>
        <w:pStyle w:val="20"/>
        <w:shd w:val="clear" w:color="auto" w:fill="auto"/>
        <w:ind w:firstLine="567"/>
        <w:rPr>
          <w:sz w:val="30"/>
          <w:szCs w:val="30"/>
        </w:rPr>
      </w:pPr>
      <w:r w:rsidRPr="00737BCB">
        <w:rPr>
          <w:color w:val="000000"/>
          <w:sz w:val="30"/>
          <w:szCs w:val="30"/>
          <w:lang w:eastAsia="ru-RU" w:bidi="ru-RU"/>
        </w:rPr>
        <w:t xml:space="preserve">При этом </w:t>
      </w:r>
      <w:r w:rsidR="00737BCB" w:rsidRPr="00737BCB">
        <w:rPr>
          <w:color w:val="000000"/>
          <w:sz w:val="30"/>
          <w:szCs w:val="30"/>
          <w:lang w:eastAsia="ru-RU" w:bidi="ru-RU"/>
        </w:rPr>
        <w:t xml:space="preserve">предусмотренный </w:t>
      </w:r>
      <w:r w:rsidRPr="00737BCB">
        <w:rPr>
          <w:color w:val="000000"/>
          <w:sz w:val="30"/>
          <w:szCs w:val="30"/>
          <w:lang w:eastAsia="ru-RU" w:bidi="ru-RU"/>
        </w:rPr>
        <w:t>механизм</w:t>
      </w:r>
      <w:r w:rsidR="00737BCB" w:rsidRPr="00737BCB">
        <w:rPr>
          <w:color w:val="000000"/>
          <w:sz w:val="30"/>
          <w:szCs w:val="30"/>
          <w:lang w:eastAsia="ru-RU" w:bidi="ru-RU"/>
        </w:rPr>
        <w:t xml:space="preserve"> должен</w:t>
      </w:r>
      <w:r w:rsidRPr="00737BCB">
        <w:rPr>
          <w:color w:val="000000"/>
          <w:sz w:val="30"/>
          <w:szCs w:val="30"/>
          <w:lang w:eastAsia="ru-RU" w:bidi="ru-RU"/>
        </w:rPr>
        <w:t xml:space="preserve"> распространяться как на работников, которые в установленном порядке принимают участие в </w:t>
      </w:r>
      <w:r w:rsidRPr="00737BCB">
        <w:rPr>
          <w:color w:val="000000"/>
          <w:sz w:val="30"/>
          <w:szCs w:val="30"/>
          <w:lang w:eastAsia="ru-RU" w:bidi="ru-RU"/>
        </w:rPr>
        <w:lastRenderedPageBreak/>
        <w:t>антикоррупционной работе (члены комиссий по противодействию коррупции, по проведению закупок, работник кадров</w:t>
      </w:r>
      <w:r w:rsidR="00737BCB" w:rsidRPr="00737BCB">
        <w:rPr>
          <w:color w:val="000000"/>
          <w:sz w:val="30"/>
          <w:szCs w:val="30"/>
          <w:lang w:eastAsia="ru-RU" w:bidi="ru-RU"/>
        </w:rPr>
        <w:t>ой</w:t>
      </w:r>
      <w:r w:rsidRPr="00737BCB">
        <w:rPr>
          <w:color w:val="000000"/>
          <w:sz w:val="30"/>
          <w:szCs w:val="30"/>
          <w:lang w:eastAsia="ru-RU" w:bidi="ru-RU"/>
        </w:rPr>
        <w:t xml:space="preserve"> служб</w:t>
      </w:r>
      <w:r w:rsidR="00737BCB" w:rsidRPr="00737BCB">
        <w:rPr>
          <w:color w:val="000000"/>
          <w:sz w:val="30"/>
          <w:szCs w:val="30"/>
          <w:lang w:eastAsia="ru-RU" w:bidi="ru-RU"/>
        </w:rPr>
        <w:t>ы</w:t>
      </w:r>
      <w:r w:rsidRPr="00737BCB">
        <w:rPr>
          <w:color w:val="000000"/>
          <w:sz w:val="30"/>
          <w:szCs w:val="30"/>
          <w:lang w:eastAsia="ru-RU" w:bidi="ru-RU"/>
        </w:rPr>
        <w:t xml:space="preserve"> и т.д.), так и на любых иных работников, которые оказывают содействие в рассматриваемой сфере.</w:t>
      </w:r>
    </w:p>
    <w:p w:rsidR="000D369E" w:rsidRPr="00737BCB" w:rsidRDefault="00737BCB" w:rsidP="00737BCB">
      <w:pPr>
        <w:pStyle w:val="20"/>
        <w:shd w:val="clear" w:color="auto" w:fill="auto"/>
        <w:spacing w:after="300"/>
        <w:ind w:firstLine="567"/>
        <w:rPr>
          <w:sz w:val="30"/>
          <w:szCs w:val="30"/>
        </w:rPr>
      </w:pPr>
      <w:r w:rsidRPr="00737BCB">
        <w:rPr>
          <w:color w:val="000000"/>
          <w:sz w:val="30"/>
          <w:szCs w:val="30"/>
          <w:lang w:eastAsia="ru-RU" w:bidi="ru-RU"/>
        </w:rPr>
        <w:t>Для</w:t>
      </w:r>
      <w:r w:rsidR="000D369E" w:rsidRPr="00737BCB">
        <w:rPr>
          <w:color w:val="000000"/>
          <w:sz w:val="30"/>
          <w:szCs w:val="30"/>
          <w:lang w:eastAsia="ru-RU" w:bidi="ru-RU"/>
        </w:rPr>
        <w:t xml:space="preserve"> обеспеч</w:t>
      </w:r>
      <w:r w:rsidRPr="00737BCB">
        <w:rPr>
          <w:color w:val="000000"/>
          <w:sz w:val="30"/>
          <w:szCs w:val="30"/>
          <w:lang w:eastAsia="ru-RU" w:bidi="ru-RU"/>
        </w:rPr>
        <w:t>ения</w:t>
      </w:r>
      <w:r w:rsidR="000D369E" w:rsidRPr="00737BCB">
        <w:rPr>
          <w:color w:val="000000"/>
          <w:sz w:val="30"/>
          <w:szCs w:val="30"/>
          <w:lang w:eastAsia="ru-RU" w:bidi="ru-RU"/>
        </w:rPr>
        <w:t xml:space="preserve"> своевременно</w:t>
      </w:r>
      <w:r w:rsidRPr="00737BCB">
        <w:rPr>
          <w:color w:val="000000"/>
          <w:sz w:val="30"/>
          <w:szCs w:val="30"/>
          <w:lang w:eastAsia="ru-RU" w:bidi="ru-RU"/>
        </w:rPr>
        <w:t>го</w:t>
      </w:r>
      <w:r w:rsidR="000D369E" w:rsidRPr="00737BCB">
        <w:rPr>
          <w:color w:val="000000"/>
          <w:sz w:val="30"/>
          <w:szCs w:val="30"/>
          <w:lang w:eastAsia="ru-RU" w:bidi="ru-RU"/>
        </w:rPr>
        <w:t xml:space="preserve"> ознакомлени</w:t>
      </w:r>
      <w:r w:rsidRPr="00737BCB">
        <w:rPr>
          <w:color w:val="000000"/>
          <w:sz w:val="30"/>
          <w:szCs w:val="30"/>
          <w:lang w:eastAsia="ru-RU" w:bidi="ru-RU"/>
        </w:rPr>
        <w:t>я</w:t>
      </w:r>
      <w:r w:rsidR="000D369E" w:rsidRPr="00737BCB">
        <w:rPr>
          <w:color w:val="000000"/>
          <w:sz w:val="30"/>
          <w:szCs w:val="30"/>
          <w:lang w:eastAsia="ru-RU" w:bidi="ru-RU"/>
        </w:rPr>
        <w:t xml:space="preserve"> всех работников с механизмами поощрения за содействие в сфере борьбы с коррупцией</w:t>
      </w:r>
      <w:r w:rsidRPr="00737BCB">
        <w:rPr>
          <w:color w:val="000000"/>
          <w:sz w:val="30"/>
          <w:szCs w:val="30"/>
          <w:lang w:eastAsia="ru-RU" w:bidi="ru-RU"/>
        </w:rPr>
        <w:t>, вопрос выносится на собрание трудового коллектива</w:t>
      </w:r>
      <w:r w:rsidR="000D369E" w:rsidRPr="00737BCB">
        <w:rPr>
          <w:color w:val="000000"/>
          <w:sz w:val="30"/>
          <w:szCs w:val="30"/>
          <w:lang w:eastAsia="ru-RU" w:bidi="ru-RU"/>
        </w:rPr>
        <w:t>.</w:t>
      </w:r>
    </w:p>
    <w:p w:rsidR="000D369E" w:rsidRDefault="000D369E" w:rsidP="000D369E">
      <w:pPr>
        <w:pStyle w:val="20"/>
        <w:shd w:val="clear" w:color="auto" w:fill="auto"/>
        <w:spacing w:line="346" w:lineRule="exact"/>
        <w:ind w:firstLine="740"/>
      </w:pPr>
    </w:p>
    <w:p w:rsidR="007214AA" w:rsidRDefault="007214AA" w:rsidP="00745F49">
      <w:pPr>
        <w:spacing w:after="0" w:line="240" w:lineRule="auto"/>
        <w:ind w:firstLine="720"/>
        <w:jc w:val="both"/>
        <w:rPr>
          <w:rFonts w:ascii="Times New Roman" w:eastAsia="Times New Roman" w:hAnsi="Times New Roman" w:cs="Times New Roman"/>
          <w:sz w:val="30"/>
          <w:szCs w:val="30"/>
          <w:lang w:eastAsia="ru-RU"/>
        </w:rPr>
      </w:pPr>
    </w:p>
    <w:p w:rsidR="00737BCB" w:rsidRDefault="00737BCB" w:rsidP="00745F49">
      <w:pPr>
        <w:spacing w:after="0" w:line="240" w:lineRule="auto"/>
        <w:ind w:firstLine="720"/>
        <w:jc w:val="both"/>
        <w:rPr>
          <w:rFonts w:ascii="Times New Roman" w:eastAsia="Times New Roman" w:hAnsi="Times New Roman" w:cs="Times New Roman"/>
          <w:sz w:val="30"/>
          <w:szCs w:val="30"/>
          <w:lang w:eastAsia="ru-RU"/>
        </w:rPr>
      </w:pPr>
    </w:p>
    <w:p w:rsidR="00737BCB" w:rsidRDefault="00737BCB" w:rsidP="00745F49">
      <w:pPr>
        <w:spacing w:after="0" w:line="240" w:lineRule="auto"/>
        <w:ind w:firstLine="720"/>
        <w:jc w:val="both"/>
        <w:rPr>
          <w:rFonts w:ascii="Times New Roman" w:eastAsia="Times New Roman" w:hAnsi="Times New Roman" w:cs="Times New Roman"/>
          <w:sz w:val="30"/>
          <w:szCs w:val="30"/>
          <w:lang w:eastAsia="ru-RU"/>
        </w:rPr>
      </w:pPr>
    </w:p>
    <w:p w:rsidR="00737BCB" w:rsidRDefault="00737BCB" w:rsidP="00745F49">
      <w:pPr>
        <w:spacing w:after="0" w:line="240" w:lineRule="auto"/>
        <w:ind w:firstLine="720"/>
        <w:jc w:val="both"/>
        <w:rPr>
          <w:rFonts w:ascii="Times New Roman" w:eastAsia="Times New Roman" w:hAnsi="Times New Roman" w:cs="Times New Roman"/>
          <w:sz w:val="30"/>
          <w:szCs w:val="30"/>
          <w:lang w:eastAsia="ru-RU"/>
        </w:rPr>
      </w:pPr>
    </w:p>
    <w:p w:rsidR="00737BCB" w:rsidRDefault="00737BCB" w:rsidP="00745F49">
      <w:pPr>
        <w:spacing w:after="0" w:line="240" w:lineRule="auto"/>
        <w:ind w:firstLine="720"/>
        <w:jc w:val="both"/>
        <w:rPr>
          <w:rFonts w:ascii="Times New Roman" w:eastAsia="Times New Roman" w:hAnsi="Times New Roman" w:cs="Times New Roman"/>
          <w:sz w:val="30"/>
          <w:szCs w:val="30"/>
          <w:lang w:eastAsia="ru-RU"/>
        </w:rPr>
      </w:pPr>
    </w:p>
    <w:p w:rsidR="00737BCB" w:rsidRDefault="00737BCB" w:rsidP="00745F49">
      <w:pPr>
        <w:spacing w:after="0" w:line="240" w:lineRule="auto"/>
        <w:ind w:firstLine="720"/>
        <w:jc w:val="both"/>
        <w:rPr>
          <w:rFonts w:ascii="Times New Roman" w:eastAsia="Times New Roman" w:hAnsi="Times New Roman" w:cs="Times New Roman"/>
          <w:sz w:val="30"/>
          <w:szCs w:val="30"/>
          <w:lang w:eastAsia="ru-RU"/>
        </w:rPr>
      </w:pPr>
    </w:p>
    <w:p w:rsidR="00737BCB" w:rsidRDefault="00737BCB" w:rsidP="00745F49">
      <w:pPr>
        <w:spacing w:after="0" w:line="240" w:lineRule="auto"/>
        <w:ind w:firstLine="720"/>
        <w:jc w:val="both"/>
        <w:rPr>
          <w:rFonts w:ascii="Times New Roman" w:eastAsia="Times New Roman" w:hAnsi="Times New Roman" w:cs="Times New Roman"/>
          <w:sz w:val="30"/>
          <w:szCs w:val="30"/>
          <w:lang w:eastAsia="ru-RU"/>
        </w:rPr>
      </w:pPr>
    </w:p>
    <w:p w:rsidR="00B70767" w:rsidRDefault="00B70767" w:rsidP="00745F49">
      <w:pPr>
        <w:spacing w:after="0" w:line="240" w:lineRule="auto"/>
        <w:ind w:firstLine="720"/>
        <w:jc w:val="both"/>
        <w:rPr>
          <w:rFonts w:ascii="Times New Roman" w:eastAsia="Times New Roman" w:hAnsi="Times New Roman" w:cs="Times New Roman"/>
          <w:sz w:val="30"/>
          <w:szCs w:val="30"/>
          <w:lang w:eastAsia="ru-RU"/>
        </w:rPr>
      </w:pPr>
    </w:p>
    <w:p w:rsidR="00B70767" w:rsidRDefault="00B70767" w:rsidP="00745F49">
      <w:pPr>
        <w:spacing w:after="0" w:line="240" w:lineRule="auto"/>
        <w:ind w:firstLine="720"/>
        <w:jc w:val="both"/>
        <w:rPr>
          <w:rFonts w:ascii="Times New Roman" w:eastAsia="Times New Roman" w:hAnsi="Times New Roman" w:cs="Times New Roman"/>
          <w:sz w:val="30"/>
          <w:szCs w:val="30"/>
          <w:lang w:eastAsia="ru-RU"/>
        </w:rPr>
      </w:pPr>
    </w:p>
    <w:p w:rsidR="00B70767" w:rsidRDefault="00B70767" w:rsidP="00745F49">
      <w:pPr>
        <w:spacing w:after="0" w:line="240" w:lineRule="auto"/>
        <w:ind w:firstLine="720"/>
        <w:jc w:val="both"/>
        <w:rPr>
          <w:rFonts w:ascii="Times New Roman" w:eastAsia="Times New Roman" w:hAnsi="Times New Roman" w:cs="Times New Roman"/>
          <w:sz w:val="30"/>
          <w:szCs w:val="30"/>
          <w:lang w:eastAsia="ru-RU"/>
        </w:rPr>
      </w:pPr>
    </w:p>
    <w:p w:rsidR="00B70767" w:rsidRDefault="00B70767" w:rsidP="00745F49">
      <w:pPr>
        <w:spacing w:after="0" w:line="240" w:lineRule="auto"/>
        <w:ind w:firstLine="720"/>
        <w:jc w:val="both"/>
        <w:rPr>
          <w:rFonts w:ascii="Times New Roman" w:eastAsia="Times New Roman" w:hAnsi="Times New Roman" w:cs="Times New Roman"/>
          <w:sz w:val="30"/>
          <w:szCs w:val="30"/>
          <w:lang w:eastAsia="ru-RU"/>
        </w:rPr>
      </w:pPr>
    </w:p>
    <w:p w:rsidR="00B70767" w:rsidRDefault="00B70767" w:rsidP="00745F49">
      <w:pPr>
        <w:spacing w:after="0" w:line="240" w:lineRule="auto"/>
        <w:ind w:firstLine="720"/>
        <w:jc w:val="both"/>
        <w:rPr>
          <w:rFonts w:ascii="Times New Roman" w:eastAsia="Times New Roman" w:hAnsi="Times New Roman" w:cs="Times New Roman"/>
          <w:sz w:val="30"/>
          <w:szCs w:val="30"/>
          <w:lang w:eastAsia="ru-RU"/>
        </w:rPr>
      </w:pPr>
    </w:p>
    <w:p w:rsidR="00B70767" w:rsidRDefault="00B70767" w:rsidP="00745F49">
      <w:pPr>
        <w:spacing w:after="0" w:line="240" w:lineRule="auto"/>
        <w:ind w:firstLine="720"/>
        <w:jc w:val="both"/>
        <w:rPr>
          <w:rFonts w:ascii="Times New Roman" w:eastAsia="Times New Roman" w:hAnsi="Times New Roman" w:cs="Times New Roman"/>
          <w:sz w:val="30"/>
          <w:szCs w:val="30"/>
          <w:lang w:eastAsia="ru-RU"/>
        </w:rPr>
      </w:pPr>
    </w:p>
    <w:p w:rsidR="00B70767" w:rsidRDefault="00B70767" w:rsidP="00745F49">
      <w:pPr>
        <w:spacing w:after="0" w:line="240" w:lineRule="auto"/>
        <w:ind w:firstLine="720"/>
        <w:jc w:val="both"/>
        <w:rPr>
          <w:rFonts w:ascii="Times New Roman" w:eastAsia="Times New Roman" w:hAnsi="Times New Roman" w:cs="Times New Roman"/>
          <w:sz w:val="30"/>
          <w:szCs w:val="30"/>
          <w:lang w:eastAsia="ru-RU"/>
        </w:rPr>
      </w:pPr>
    </w:p>
    <w:p w:rsidR="00B70767" w:rsidRDefault="00B70767" w:rsidP="00745F49">
      <w:pPr>
        <w:spacing w:after="0" w:line="240" w:lineRule="auto"/>
        <w:ind w:firstLine="720"/>
        <w:jc w:val="both"/>
        <w:rPr>
          <w:rFonts w:ascii="Times New Roman" w:eastAsia="Times New Roman" w:hAnsi="Times New Roman" w:cs="Times New Roman"/>
          <w:sz w:val="30"/>
          <w:szCs w:val="30"/>
          <w:lang w:eastAsia="ru-RU"/>
        </w:rPr>
      </w:pPr>
    </w:p>
    <w:p w:rsidR="00B70767" w:rsidRDefault="00B70767" w:rsidP="00745F49">
      <w:pPr>
        <w:spacing w:after="0" w:line="240" w:lineRule="auto"/>
        <w:ind w:firstLine="720"/>
        <w:jc w:val="both"/>
        <w:rPr>
          <w:rFonts w:ascii="Times New Roman" w:eastAsia="Times New Roman" w:hAnsi="Times New Roman" w:cs="Times New Roman"/>
          <w:sz w:val="30"/>
          <w:szCs w:val="30"/>
          <w:lang w:eastAsia="ru-RU"/>
        </w:rPr>
      </w:pPr>
    </w:p>
    <w:p w:rsidR="00B70767" w:rsidRDefault="00B70767" w:rsidP="00745F49">
      <w:pPr>
        <w:spacing w:after="0" w:line="240" w:lineRule="auto"/>
        <w:ind w:firstLine="720"/>
        <w:jc w:val="both"/>
        <w:rPr>
          <w:rFonts w:ascii="Times New Roman" w:eastAsia="Times New Roman" w:hAnsi="Times New Roman" w:cs="Times New Roman"/>
          <w:sz w:val="30"/>
          <w:szCs w:val="30"/>
          <w:lang w:eastAsia="ru-RU"/>
        </w:rPr>
      </w:pPr>
    </w:p>
    <w:p w:rsidR="00B70767" w:rsidRDefault="00B70767" w:rsidP="00745F49">
      <w:pPr>
        <w:spacing w:after="0" w:line="240" w:lineRule="auto"/>
        <w:ind w:firstLine="720"/>
        <w:jc w:val="both"/>
        <w:rPr>
          <w:rFonts w:ascii="Times New Roman" w:eastAsia="Times New Roman" w:hAnsi="Times New Roman" w:cs="Times New Roman"/>
          <w:sz w:val="30"/>
          <w:szCs w:val="30"/>
          <w:lang w:eastAsia="ru-RU"/>
        </w:rPr>
      </w:pPr>
    </w:p>
    <w:p w:rsidR="00B70767" w:rsidRDefault="00B70767" w:rsidP="00745F49">
      <w:pPr>
        <w:spacing w:after="0" w:line="240" w:lineRule="auto"/>
        <w:ind w:firstLine="720"/>
        <w:jc w:val="both"/>
        <w:rPr>
          <w:rFonts w:ascii="Times New Roman" w:eastAsia="Times New Roman" w:hAnsi="Times New Roman" w:cs="Times New Roman"/>
          <w:sz w:val="30"/>
          <w:szCs w:val="30"/>
          <w:lang w:eastAsia="ru-RU"/>
        </w:rPr>
      </w:pPr>
    </w:p>
    <w:p w:rsidR="00B70767" w:rsidRDefault="00B70767" w:rsidP="00745F49">
      <w:pPr>
        <w:spacing w:after="0" w:line="240" w:lineRule="auto"/>
        <w:ind w:firstLine="720"/>
        <w:jc w:val="both"/>
        <w:rPr>
          <w:rFonts w:ascii="Times New Roman" w:eastAsia="Times New Roman" w:hAnsi="Times New Roman" w:cs="Times New Roman"/>
          <w:sz w:val="30"/>
          <w:szCs w:val="30"/>
          <w:lang w:eastAsia="ru-RU"/>
        </w:rPr>
      </w:pPr>
    </w:p>
    <w:p w:rsidR="00B70767" w:rsidRDefault="00B70767" w:rsidP="00745F49">
      <w:pPr>
        <w:spacing w:after="0" w:line="240" w:lineRule="auto"/>
        <w:ind w:firstLine="720"/>
        <w:jc w:val="both"/>
        <w:rPr>
          <w:rFonts w:ascii="Times New Roman" w:eastAsia="Times New Roman" w:hAnsi="Times New Roman" w:cs="Times New Roman"/>
          <w:sz w:val="30"/>
          <w:szCs w:val="30"/>
          <w:lang w:eastAsia="ru-RU"/>
        </w:rPr>
      </w:pPr>
    </w:p>
    <w:p w:rsidR="00B70767" w:rsidRDefault="00B70767" w:rsidP="00745F49">
      <w:pPr>
        <w:spacing w:after="0" w:line="240" w:lineRule="auto"/>
        <w:ind w:firstLine="720"/>
        <w:jc w:val="both"/>
        <w:rPr>
          <w:rFonts w:ascii="Times New Roman" w:eastAsia="Times New Roman" w:hAnsi="Times New Roman" w:cs="Times New Roman"/>
          <w:sz w:val="30"/>
          <w:szCs w:val="30"/>
          <w:lang w:eastAsia="ru-RU"/>
        </w:rPr>
      </w:pPr>
    </w:p>
    <w:p w:rsidR="00B70767" w:rsidRDefault="00B70767" w:rsidP="00745F49">
      <w:pPr>
        <w:spacing w:after="0" w:line="240" w:lineRule="auto"/>
        <w:ind w:firstLine="720"/>
        <w:jc w:val="both"/>
        <w:rPr>
          <w:rFonts w:ascii="Times New Roman" w:eastAsia="Times New Roman" w:hAnsi="Times New Roman" w:cs="Times New Roman"/>
          <w:sz w:val="30"/>
          <w:szCs w:val="30"/>
          <w:lang w:eastAsia="ru-RU"/>
        </w:rPr>
      </w:pPr>
    </w:p>
    <w:p w:rsidR="00B70767" w:rsidRDefault="00B70767" w:rsidP="00745F49">
      <w:pPr>
        <w:spacing w:after="0" w:line="240" w:lineRule="auto"/>
        <w:ind w:firstLine="720"/>
        <w:jc w:val="both"/>
        <w:rPr>
          <w:rFonts w:ascii="Times New Roman" w:eastAsia="Times New Roman" w:hAnsi="Times New Roman" w:cs="Times New Roman"/>
          <w:sz w:val="30"/>
          <w:szCs w:val="30"/>
          <w:lang w:eastAsia="ru-RU"/>
        </w:rPr>
      </w:pPr>
    </w:p>
    <w:p w:rsidR="00B70767" w:rsidRDefault="00B70767" w:rsidP="00745F49">
      <w:pPr>
        <w:spacing w:after="0" w:line="240" w:lineRule="auto"/>
        <w:ind w:firstLine="720"/>
        <w:jc w:val="both"/>
        <w:rPr>
          <w:rFonts w:ascii="Times New Roman" w:eastAsia="Times New Roman" w:hAnsi="Times New Roman" w:cs="Times New Roman"/>
          <w:sz w:val="30"/>
          <w:szCs w:val="30"/>
          <w:lang w:eastAsia="ru-RU"/>
        </w:rPr>
      </w:pPr>
    </w:p>
    <w:p w:rsidR="00B70767" w:rsidRDefault="00B70767" w:rsidP="00745F49">
      <w:pPr>
        <w:spacing w:after="0" w:line="240" w:lineRule="auto"/>
        <w:ind w:firstLine="720"/>
        <w:jc w:val="both"/>
        <w:rPr>
          <w:rFonts w:ascii="Times New Roman" w:eastAsia="Times New Roman" w:hAnsi="Times New Roman" w:cs="Times New Roman"/>
          <w:sz w:val="30"/>
          <w:szCs w:val="30"/>
          <w:lang w:eastAsia="ru-RU"/>
        </w:rPr>
      </w:pPr>
    </w:p>
    <w:p w:rsidR="00B70767" w:rsidRDefault="00B70767" w:rsidP="00745F49">
      <w:pPr>
        <w:spacing w:after="0" w:line="240" w:lineRule="auto"/>
        <w:ind w:firstLine="720"/>
        <w:jc w:val="both"/>
        <w:rPr>
          <w:rFonts w:ascii="Times New Roman" w:eastAsia="Times New Roman" w:hAnsi="Times New Roman" w:cs="Times New Roman"/>
          <w:sz w:val="30"/>
          <w:szCs w:val="30"/>
          <w:lang w:eastAsia="ru-RU"/>
        </w:rPr>
      </w:pPr>
    </w:p>
    <w:p w:rsidR="00737BCB" w:rsidRDefault="00737BCB" w:rsidP="00745F49">
      <w:pPr>
        <w:spacing w:after="0" w:line="240" w:lineRule="auto"/>
        <w:ind w:firstLine="720"/>
        <w:jc w:val="both"/>
        <w:rPr>
          <w:rFonts w:ascii="Times New Roman" w:eastAsia="Times New Roman" w:hAnsi="Times New Roman" w:cs="Times New Roman"/>
          <w:sz w:val="30"/>
          <w:szCs w:val="30"/>
          <w:lang w:eastAsia="ru-RU"/>
        </w:rPr>
      </w:pPr>
    </w:p>
    <w:p w:rsidR="00B70767" w:rsidRDefault="00B70767" w:rsidP="00B70767">
      <w:pPr>
        <w:pStyle w:val="20"/>
        <w:shd w:val="clear" w:color="auto" w:fill="auto"/>
        <w:spacing w:line="280" w:lineRule="exact"/>
        <w:ind w:left="4099" w:firstLine="0"/>
        <w:rPr>
          <w:sz w:val="30"/>
          <w:szCs w:val="30"/>
        </w:rPr>
      </w:pPr>
    </w:p>
    <w:p w:rsidR="00B424EB" w:rsidRDefault="00B424EB" w:rsidP="00B70767">
      <w:pPr>
        <w:pStyle w:val="20"/>
        <w:shd w:val="clear" w:color="auto" w:fill="auto"/>
        <w:spacing w:line="280" w:lineRule="exact"/>
        <w:ind w:left="4099" w:firstLine="0"/>
        <w:rPr>
          <w:sz w:val="30"/>
          <w:szCs w:val="30"/>
        </w:rPr>
      </w:pPr>
    </w:p>
    <w:p w:rsidR="00B424EB" w:rsidRDefault="00B424EB" w:rsidP="00B70767">
      <w:pPr>
        <w:pStyle w:val="20"/>
        <w:shd w:val="clear" w:color="auto" w:fill="auto"/>
        <w:spacing w:line="280" w:lineRule="exact"/>
        <w:ind w:left="4099" w:firstLine="0"/>
        <w:rPr>
          <w:sz w:val="30"/>
          <w:szCs w:val="30"/>
        </w:rPr>
      </w:pPr>
    </w:p>
    <w:p w:rsidR="00B424EB" w:rsidRDefault="00B424EB" w:rsidP="00B70767">
      <w:pPr>
        <w:pStyle w:val="20"/>
        <w:shd w:val="clear" w:color="auto" w:fill="auto"/>
        <w:spacing w:line="280" w:lineRule="exact"/>
        <w:ind w:left="4099" w:firstLine="0"/>
        <w:rPr>
          <w:sz w:val="30"/>
          <w:szCs w:val="30"/>
        </w:rPr>
      </w:pPr>
    </w:p>
    <w:p w:rsidR="00B424EB" w:rsidRDefault="00B424EB" w:rsidP="00B70767">
      <w:pPr>
        <w:pStyle w:val="20"/>
        <w:shd w:val="clear" w:color="auto" w:fill="auto"/>
        <w:spacing w:line="280" w:lineRule="exact"/>
        <w:ind w:left="4099" w:firstLine="0"/>
        <w:rPr>
          <w:sz w:val="30"/>
          <w:szCs w:val="30"/>
        </w:rPr>
      </w:pPr>
    </w:p>
    <w:p w:rsidR="00B424EB" w:rsidRDefault="00B424EB" w:rsidP="00B70767">
      <w:pPr>
        <w:pStyle w:val="20"/>
        <w:shd w:val="clear" w:color="auto" w:fill="auto"/>
        <w:spacing w:line="280" w:lineRule="exact"/>
        <w:ind w:left="4099" w:firstLine="0"/>
        <w:rPr>
          <w:sz w:val="30"/>
          <w:szCs w:val="30"/>
        </w:rPr>
      </w:pPr>
    </w:p>
    <w:p w:rsidR="00737BCB" w:rsidRPr="00E210AE" w:rsidRDefault="00737BCB" w:rsidP="00B70767">
      <w:pPr>
        <w:pStyle w:val="20"/>
        <w:shd w:val="clear" w:color="auto" w:fill="auto"/>
        <w:spacing w:line="280" w:lineRule="exact"/>
        <w:ind w:left="4099" w:firstLine="0"/>
        <w:rPr>
          <w:sz w:val="30"/>
          <w:szCs w:val="30"/>
        </w:rPr>
      </w:pPr>
      <w:r w:rsidRPr="00E210AE">
        <w:rPr>
          <w:sz w:val="30"/>
          <w:szCs w:val="30"/>
        </w:rPr>
        <w:lastRenderedPageBreak/>
        <w:t>Приложение</w:t>
      </w:r>
    </w:p>
    <w:p w:rsidR="00737BCB" w:rsidRPr="00E210AE" w:rsidRDefault="00737BCB" w:rsidP="00B70767">
      <w:pPr>
        <w:pStyle w:val="20"/>
        <w:shd w:val="clear" w:color="auto" w:fill="auto"/>
        <w:spacing w:line="280" w:lineRule="exact"/>
        <w:ind w:left="4099" w:right="160" w:firstLine="0"/>
        <w:rPr>
          <w:sz w:val="30"/>
          <w:szCs w:val="30"/>
        </w:rPr>
      </w:pPr>
      <w:r w:rsidRPr="00E210AE">
        <w:rPr>
          <w:sz w:val="30"/>
          <w:szCs w:val="30"/>
        </w:rPr>
        <w:t>к Методическим рекомендациям по организации антикоррупционной работы в РУП «Бел НИЦ «Экология»</w:t>
      </w:r>
    </w:p>
    <w:p w:rsidR="00737BCB" w:rsidRPr="00E210AE" w:rsidRDefault="00737BCB" w:rsidP="00E210AE">
      <w:pPr>
        <w:pStyle w:val="20"/>
        <w:shd w:val="clear" w:color="auto" w:fill="auto"/>
        <w:spacing w:line="240" w:lineRule="auto"/>
        <w:ind w:left="4100" w:right="160" w:firstLine="0"/>
        <w:rPr>
          <w:sz w:val="30"/>
          <w:szCs w:val="30"/>
        </w:rPr>
      </w:pPr>
    </w:p>
    <w:p w:rsidR="00737BCB" w:rsidRDefault="00737BCB" w:rsidP="00E210AE">
      <w:pPr>
        <w:pStyle w:val="20"/>
        <w:shd w:val="clear" w:color="auto" w:fill="auto"/>
        <w:spacing w:line="240" w:lineRule="auto"/>
        <w:ind w:firstLine="0"/>
        <w:jc w:val="center"/>
        <w:rPr>
          <w:sz w:val="30"/>
          <w:szCs w:val="30"/>
        </w:rPr>
      </w:pPr>
      <w:r w:rsidRPr="00E210AE">
        <w:rPr>
          <w:sz w:val="30"/>
          <w:szCs w:val="30"/>
        </w:rPr>
        <w:t>Примерный перечень ситуаций конфликта интересов</w:t>
      </w:r>
    </w:p>
    <w:p w:rsidR="00B70767" w:rsidRPr="00E210AE" w:rsidRDefault="00B70767" w:rsidP="00E210AE">
      <w:pPr>
        <w:pStyle w:val="20"/>
        <w:shd w:val="clear" w:color="auto" w:fill="auto"/>
        <w:spacing w:line="240" w:lineRule="auto"/>
        <w:ind w:firstLine="0"/>
        <w:jc w:val="center"/>
        <w:rPr>
          <w:sz w:val="30"/>
          <w:szCs w:val="30"/>
        </w:rPr>
      </w:pPr>
    </w:p>
    <w:p w:rsidR="00737BCB" w:rsidRPr="00E210AE" w:rsidRDefault="00737BCB" w:rsidP="00B70767">
      <w:pPr>
        <w:pStyle w:val="20"/>
        <w:shd w:val="clear" w:color="auto" w:fill="auto"/>
        <w:tabs>
          <w:tab w:val="left" w:pos="1068"/>
        </w:tabs>
        <w:spacing w:line="240" w:lineRule="auto"/>
        <w:ind w:firstLine="567"/>
        <w:rPr>
          <w:sz w:val="30"/>
          <w:szCs w:val="30"/>
        </w:rPr>
      </w:pPr>
      <w:r w:rsidRPr="00E210AE">
        <w:rPr>
          <w:sz w:val="30"/>
          <w:szCs w:val="30"/>
        </w:rPr>
        <w:t>Должностное или приравненное к нему лицо является членом коллегиальной структуры, комиссии, либо единолично принимает решения в отношении:</w:t>
      </w:r>
    </w:p>
    <w:p w:rsidR="00737BCB" w:rsidRPr="00E210AE" w:rsidRDefault="00737BCB" w:rsidP="00B70767">
      <w:pPr>
        <w:pStyle w:val="20"/>
        <w:shd w:val="clear" w:color="auto" w:fill="auto"/>
        <w:spacing w:line="240" w:lineRule="auto"/>
        <w:ind w:firstLine="567"/>
        <w:rPr>
          <w:sz w:val="30"/>
          <w:szCs w:val="30"/>
        </w:rPr>
      </w:pPr>
      <w:r w:rsidRPr="00E210AE">
        <w:rPr>
          <w:sz w:val="30"/>
          <w:szCs w:val="30"/>
        </w:rPr>
        <w:t>организации, учредителем (участником), руководителем, главным бухгалтером, членом органа управления которой является должностное лицо, его супруг (супруга), близкий родственник или свойственник;</w:t>
      </w:r>
    </w:p>
    <w:p w:rsidR="00737BCB" w:rsidRPr="00E210AE" w:rsidRDefault="00737BCB" w:rsidP="00B70767">
      <w:pPr>
        <w:pStyle w:val="20"/>
        <w:shd w:val="clear" w:color="auto" w:fill="auto"/>
        <w:spacing w:line="240" w:lineRule="auto"/>
        <w:ind w:firstLine="567"/>
        <w:rPr>
          <w:sz w:val="30"/>
          <w:szCs w:val="30"/>
        </w:rPr>
      </w:pPr>
      <w:r w:rsidRPr="00E210AE">
        <w:rPr>
          <w:sz w:val="30"/>
          <w:szCs w:val="30"/>
        </w:rPr>
        <w:t>индивидуального предпринимателя, который является супругом (супругой), близким родственником или свойственником должностного лица;</w:t>
      </w:r>
    </w:p>
    <w:p w:rsidR="00737BCB" w:rsidRPr="00E210AE" w:rsidRDefault="00737BCB" w:rsidP="00B70767">
      <w:pPr>
        <w:pStyle w:val="20"/>
        <w:shd w:val="clear" w:color="auto" w:fill="auto"/>
        <w:spacing w:line="240" w:lineRule="auto"/>
        <w:ind w:firstLine="567"/>
        <w:rPr>
          <w:sz w:val="30"/>
          <w:szCs w:val="30"/>
        </w:rPr>
      </w:pPr>
      <w:r w:rsidRPr="00E210AE">
        <w:rPr>
          <w:sz w:val="30"/>
          <w:szCs w:val="30"/>
        </w:rPr>
        <w:t>организации или индивидуального предпринимателя, перед которыми имеют имущественные обязательства должностное лицо, его супруг (супруга), близкие родственники или свойственники, либо организации, учредителем (участником), руководителем, главным бухгалтером, членом коллегиального органа управления которой является должностное лицо, его супруг (супруга), близкий родственник или свойственник;</w:t>
      </w:r>
    </w:p>
    <w:p w:rsidR="00737BCB" w:rsidRPr="00E210AE" w:rsidRDefault="00737BCB" w:rsidP="00B70767">
      <w:pPr>
        <w:pStyle w:val="20"/>
        <w:shd w:val="clear" w:color="auto" w:fill="auto"/>
        <w:spacing w:line="240" w:lineRule="auto"/>
        <w:ind w:firstLine="567"/>
        <w:rPr>
          <w:sz w:val="30"/>
          <w:szCs w:val="30"/>
        </w:rPr>
      </w:pPr>
      <w:r w:rsidRPr="00E210AE">
        <w:rPr>
          <w:sz w:val="30"/>
          <w:szCs w:val="30"/>
        </w:rPr>
        <w:t>организации или индивидуального предпринимателя, которые имеют имущественные обязательства перед должностным лицом, его супругом (супругой), близкими родственниками или свойственниками, либо организацией, учредителем (участником), руководителем, главным бухгалтером, членом коллегиального органа управления которой является должностное лицо, его супруг (супруга), близкий родственник или свойственник;</w:t>
      </w:r>
    </w:p>
    <w:p w:rsidR="00737BCB" w:rsidRPr="00E210AE" w:rsidRDefault="00737BCB" w:rsidP="00B70767">
      <w:pPr>
        <w:pStyle w:val="20"/>
        <w:shd w:val="clear" w:color="auto" w:fill="auto"/>
        <w:spacing w:line="240" w:lineRule="auto"/>
        <w:ind w:firstLine="567"/>
        <w:rPr>
          <w:sz w:val="30"/>
          <w:szCs w:val="30"/>
        </w:rPr>
      </w:pPr>
      <w:r w:rsidRPr="00E210AE">
        <w:rPr>
          <w:sz w:val="30"/>
          <w:szCs w:val="30"/>
        </w:rPr>
        <w:t>организации или индивидуального предпринимателя, у которых должностное лицо, его супруг (супруга), близкие родственники или свойственники выполняют либо намерены выполнять оплачиваемую работу;</w:t>
      </w:r>
    </w:p>
    <w:p w:rsidR="00737BCB" w:rsidRPr="00E210AE" w:rsidRDefault="00737BCB" w:rsidP="00B70767">
      <w:pPr>
        <w:pStyle w:val="20"/>
        <w:shd w:val="clear" w:color="auto" w:fill="auto"/>
        <w:spacing w:line="240" w:lineRule="auto"/>
        <w:ind w:firstLine="567"/>
        <w:rPr>
          <w:sz w:val="30"/>
          <w:szCs w:val="30"/>
        </w:rPr>
      </w:pPr>
      <w:r w:rsidRPr="00E210AE">
        <w:rPr>
          <w:sz w:val="30"/>
          <w:szCs w:val="30"/>
        </w:rPr>
        <w:t>организации или индивидуального предпринимателя, от которых должностному лицу поступило предложение о трудоустройстве;</w:t>
      </w:r>
    </w:p>
    <w:p w:rsidR="00737BCB" w:rsidRPr="00E210AE" w:rsidRDefault="00737BCB" w:rsidP="00B70767">
      <w:pPr>
        <w:pStyle w:val="20"/>
        <w:shd w:val="clear" w:color="auto" w:fill="auto"/>
        <w:spacing w:line="240" w:lineRule="auto"/>
        <w:ind w:firstLine="567"/>
        <w:rPr>
          <w:sz w:val="30"/>
          <w:szCs w:val="30"/>
        </w:rPr>
      </w:pPr>
      <w:r w:rsidRPr="00E210AE">
        <w:rPr>
          <w:sz w:val="30"/>
          <w:szCs w:val="30"/>
        </w:rPr>
        <w:t>организации или индивидуального предпринимателя, у которых должностное лицо выполняет оплачиваемую работу (выполняло оплачиваемую работу в текущем и (или) предшествующем календарных годах).</w:t>
      </w:r>
    </w:p>
    <w:p w:rsidR="00737BCB" w:rsidRPr="00E210AE" w:rsidRDefault="00737BCB" w:rsidP="00B70767">
      <w:pPr>
        <w:pStyle w:val="20"/>
        <w:shd w:val="clear" w:color="auto" w:fill="auto"/>
        <w:spacing w:line="240" w:lineRule="auto"/>
        <w:ind w:firstLine="567"/>
        <w:rPr>
          <w:sz w:val="30"/>
          <w:szCs w:val="30"/>
        </w:rPr>
      </w:pPr>
      <w:r w:rsidRPr="00E210AE">
        <w:rPr>
          <w:sz w:val="30"/>
          <w:szCs w:val="30"/>
        </w:rPr>
        <w:t xml:space="preserve">Должностное лицо или приравненное к нему готовит и (или) согласовывает (визирует) проекты документов (договоры и дополнительные соглашения и к ним, платежные, акты выполненных </w:t>
      </w:r>
      <w:r w:rsidRPr="00E210AE">
        <w:rPr>
          <w:sz w:val="30"/>
          <w:szCs w:val="30"/>
        </w:rPr>
        <w:lastRenderedPageBreak/>
        <w:t>работ и др.), связанные с деятельностью организаций или индивидуальных предпринимателей, определенных в пункте 1 настоящего примерного перечня.</w:t>
      </w:r>
    </w:p>
    <w:p w:rsidR="00737BCB" w:rsidRPr="00E210AE" w:rsidRDefault="00737BCB" w:rsidP="00B70767">
      <w:pPr>
        <w:pStyle w:val="20"/>
        <w:shd w:val="clear" w:color="auto" w:fill="auto"/>
        <w:tabs>
          <w:tab w:val="left" w:pos="1260"/>
        </w:tabs>
        <w:spacing w:line="240" w:lineRule="auto"/>
        <w:ind w:firstLine="567"/>
        <w:rPr>
          <w:sz w:val="30"/>
          <w:szCs w:val="30"/>
        </w:rPr>
      </w:pPr>
      <w:r w:rsidRPr="00E210AE">
        <w:rPr>
          <w:sz w:val="30"/>
          <w:szCs w:val="30"/>
        </w:rPr>
        <w:t>Должностное лицо или приравненное к нему дает индивидуальные (вне рамок коллегиальной структуры, комиссии) заключения по вопросам, связанным с деятельностью организаций или индивидуальных предпринимателей, определенных в пункте 1 настоящего примерного перечня.</w:t>
      </w:r>
    </w:p>
    <w:p w:rsidR="00737BCB" w:rsidRPr="00E210AE" w:rsidRDefault="00737BCB" w:rsidP="00B70767">
      <w:pPr>
        <w:pStyle w:val="20"/>
        <w:shd w:val="clear" w:color="auto" w:fill="auto"/>
        <w:tabs>
          <w:tab w:val="left" w:pos="1075"/>
        </w:tabs>
        <w:spacing w:line="240" w:lineRule="auto"/>
        <w:ind w:firstLine="567"/>
        <w:rPr>
          <w:sz w:val="30"/>
          <w:szCs w:val="30"/>
        </w:rPr>
      </w:pPr>
      <w:r w:rsidRPr="00E210AE">
        <w:rPr>
          <w:sz w:val="30"/>
          <w:szCs w:val="30"/>
        </w:rPr>
        <w:t>Должностное лицо или приравненное к нему принимает решения (участвует в принятии решений) о приеме на оплачиваемую работу (по трудовому договору, договору подряда и др.) своих супруга (супруги), близких родственников или свойственников и (или) в определении условий такой работы.</w:t>
      </w:r>
    </w:p>
    <w:p w:rsidR="00737BCB" w:rsidRPr="00E210AE" w:rsidRDefault="00737BCB" w:rsidP="00B70767">
      <w:pPr>
        <w:pStyle w:val="20"/>
        <w:shd w:val="clear" w:color="auto" w:fill="auto"/>
        <w:tabs>
          <w:tab w:val="left" w:pos="1075"/>
        </w:tabs>
        <w:spacing w:line="240" w:lineRule="auto"/>
        <w:ind w:firstLine="567"/>
        <w:rPr>
          <w:sz w:val="30"/>
          <w:szCs w:val="30"/>
        </w:rPr>
      </w:pPr>
      <w:r w:rsidRPr="00E210AE">
        <w:rPr>
          <w:sz w:val="30"/>
          <w:szCs w:val="30"/>
        </w:rPr>
        <w:t>Должностное лицо или приравненное к нему принимает кадровые решения (участвует в принятии кадровых решений) в отношении своих супруга (супруги), близких родственников или свойственников (аттестация, перевод на другую должность, привлечение к дисциплинарной или материальной ответственности, поощрение и т. п.).</w:t>
      </w:r>
    </w:p>
    <w:p w:rsidR="00737BCB" w:rsidRPr="00E210AE" w:rsidRDefault="00737BCB" w:rsidP="00B70767">
      <w:pPr>
        <w:pStyle w:val="20"/>
        <w:shd w:val="clear" w:color="auto" w:fill="auto"/>
        <w:tabs>
          <w:tab w:val="left" w:pos="1075"/>
        </w:tabs>
        <w:spacing w:line="240" w:lineRule="auto"/>
        <w:ind w:firstLine="567"/>
        <w:rPr>
          <w:sz w:val="30"/>
          <w:szCs w:val="30"/>
        </w:rPr>
      </w:pPr>
      <w:r w:rsidRPr="00E210AE">
        <w:rPr>
          <w:sz w:val="30"/>
          <w:szCs w:val="30"/>
        </w:rPr>
        <w:t>Должностное лицо или приравненное к нему принимает подарки и (или) услуги от непосредственного подчиненного или подконтрольного ему работника.</w:t>
      </w:r>
    </w:p>
    <w:p w:rsidR="00737BCB" w:rsidRPr="00E210AE" w:rsidRDefault="00737BCB" w:rsidP="00B70767">
      <w:pPr>
        <w:pStyle w:val="20"/>
        <w:shd w:val="clear" w:color="auto" w:fill="auto"/>
        <w:spacing w:line="240" w:lineRule="auto"/>
        <w:ind w:firstLine="567"/>
        <w:rPr>
          <w:sz w:val="30"/>
          <w:szCs w:val="30"/>
        </w:rPr>
      </w:pPr>
      <w:r w:rsidRPr="00E210AE">
        <w:rPr>
          <w:sz w:val="30"/>
          <w:szCs w:val="30"/>
        </w:rPr>
        <w:t>Примечание: настоящий примерный перечень ситуаций конфликта интересов не является исчерпывающим.</w:t>
      </w:r>
    </w:p>
    <w:p w:rsidR="00737BCB" w:rsidRPr="00E210AE" w:rsidRDefault="00737BCB" w:rsidP="00B70767">
      <w:pPr>
        <w:pStyle w:val="20"/>
        <w:shd w:val="clear" w:color="auto" w:fill="auto"/>
        <w:tabs>
          <w:tab w:val="left" w:pos="1074"/>
        </w:tabs>
        <w:spacing w:line="240" w:lineRule="auto"/>
        <w:ind w:firstLine="567"/>
        <w:rPr>
          <w:sz w:val="30"/>
          <w:szCs w:val="30"/>
        </w:rPr>
      </w:pPr>
    </w:p>
    <w:p w:rsidR="00737BCB" w:rsidRPr="00E210AE" w:rsidRDefault="00737BCB" w:rsidP="00B70767">
      <w:pPr>
        <w:spacing w:after="0" w:line="240" w:lineRule="auto"/>
        <w:ind w:firstLine="567"/>
        <w:jc w:val="both"/>
        <w:rPr>
          <w:rFonts w:ascii="Times New Roman" w:eastAsia="Times New Roman" w:hAnsi="Times New Roman" w:cs="Times New Roman"/>
          <w:sz w:val="30"/>
          <w:szCs w:val="30"/>
          <w:lang w:eastAsia="ru-RU"/>
        </w:rPr>
      </w:pPr>
    </w:p>
    <w:sectPr w:rsidR="00737BCB" w:rsidRPr="00E210AE" w:rsidSect="00E210AE">
      <w:headerReference w:type="default" r:id="rId1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0A0" w:rsidRDefault="009C30A0" w:rsidP="00E07DDF">
      <w:pPr>
        <w:spacing w:after="0" w:line="240" w:lineRule="auto"/>
      </w:pPr>
      <w:r>
        <w:separator/>
      </w:r>
    </w:p>
  </w:endnote>
  <w:endnote w:type="continuationSeparator" w:id="0">
    <w:p w:rsidR="009C30A0" w:rsidRDefault="009C30A0" w:rsidP="00E07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0A0" w:rsidRDefault="009C30A0" w:rsidP="00E07DDF">
      <w:pPr>
        <w:spacing w:after="0" w:line="240" w:lineRule="auto"/>
      </w:pPr>
      <w:r>
        <w:separator/>
      </w:r>
    </w:p>
  </w:footnote>
  <w:footnote w:type="continuationSeparator" w:id="0">
    <w:p w:rsidR="009C30A0" w:rsidRDefault="009C30A0" w:rsidP="00E07D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4814651"/>
      <w:docPartObj>
        <w:docPartGallery w:val="Page Numbers (Top of Page)"/>
        <w:docPartUnique/>
      </w:docPartObj>
    </w:sdtPr>
    <w:sdtEndPr/>
    <w:sdtContent>
      <w:p w:rsidR="007A6124" w:rsidRDefault="007A6124">
        <w:pPr>
          <w:pStyle w:val="a5"/>
          <w:jc w:val="center"/>
        </w:pPr>
        <w:r w:rsidRPr="00C835B7">
          <w:rPr>
            <w:rFonts w:ascii="Times New Roman" w:hAnsi="Times New Roman" w:cs="Times New Roman"/>
          </w:rPr>
          <w:fldChar w:fldCharType="begin"/>
        </w:r>
        <w:r w:rsidRPr="00C835B7">
          <w:rPr>
            <w:rFonts w:ascii="Times New Roman" w:hAnsi="Times New Roman" w:cs="Times New Roman"/>
          </w:rPr>
          <w:instrText>PAGE   \* MERGEFORMAT</w:instrText>
        </w:r>
        <w:r w:rsidRPr="00C835B7">
          <w:rPr>
            <w:rFonts w:ascii="Times New Roman" w:hAnsi="Times New Roman" w:cs="Times New Roman"/>
          </w:rPr>
          <w:fldChar w:fldCharType="separate"/>
        </w:r>
        <w:r w:rsidR="00032345">
          <w:rPr>
            <w:rFonts w:ascii="Times New Roman" w:hAnsi="Times New Roman" w:cs="Times New Roman"/>
            <w:noProof/>
          </w:rPr>
          <w:t>21</w:t>
        </w:r>
        <w:r w:rsidRPr="00C835B7">
          <w:rPr>
            <w:rFonts w:ascii="Times New Roman" w:hAnsi="Times New Roman" w:cs="Times New Roman"/>
          </w:rPr>
          <w:fldChar w:fldCharType="end"/>
        </w:r>
      </w:p>
    </w:sdtContent>
  </w:sdt>
  <w:p w:rsidR="007A6124" w:rsidRDefault="007A612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181644"/>
    <w:multiLevelType w:val="multilevel"/>
    <w:tmpl w:val="C0249C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79D51BC"/>
    <w:multiLevelType w:val="multilevel"/>
    <w:tmpl w:val="C0249C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876"/>
    <w:rsid w:val="000001A4"/>
    <w:rsid w:val="00003194"/>
    <w:rsid w:val="00005780"/>
    <w:rsid w:val="000139DD"/>
    <w:rsid w:val="00014D34"/>
    <w:rsid w:val="00017331"/>
    <w:rsid w:val="00026FA2"/>
    <w:rsid w:val="000322BC"/>
    <w:rsid w:val="00032345"/>
    <w:rsid w:val="00034C9A"/>
    <w:rsid w:val="00035876"/>
    <w:rsid w:val="00044CC4"/>
    <w:rsid w:val="0004688D"/>
    <w:rsid w:val="00051DE2"/>
    <w:rsid w:val="00054EF5"/>
    <w:rsid w:val="00055470"/>
    <w:rsid w:val="00057D6A"/>
    <w:rsid w:val="000616EA"/>
    <w:rsid w:val="00063E95"/>
    <w:rsid w:val="00070947"/>
    <w:rsid w:val="00074619"/>
    <w:rsid w:val="00075C51"/>
    <w:rsid w:val="00083940"/>
    <w:rsid w:val="00083B4A"/>
    <w:rsid w:val="000860DE"/>
    <w:rsid w:val="00086BE4"/>
    <w:rsid w:val="00091FFF"/>
    <w:rsid w:val="00097F9A"/>
    <w:rsid w:val="000A3D43"/>
    <w:rsid w:val="000B725D"/>
    <w:rsid w:val="000C2239"/>
    <w:rsid w:val="000C2E88"/>
    <w:rsid w:val="000C573E"/>
    <w:rsid w:val="000D369E"/>
    <w:rsid w:val="000D647C"/>
    <w:rsid w:val="000D7AC0"/>
    <w:rsid w:val="000D7D03"/>
    <w:rsid w:val="000E3319"/>
    <w:rsid w:val="000F21AF"/>
    <w:rsid w:val="000F63DA"/>
    <w:rsid w:val="001015ED"/>
    <w:rsid w:val="00101A61"/>
    <w:rsid w:val="00102B82"/>
    <w:rsid w:val="00105730"/>
    <w:rsid w:val="00112FE1"/>
    <w:rsid w:val="00114667"/>
    <w:rsid w:val="00115B70"/>
    <w:rsid w:val="00124ADF"/>
    <w:rsid w:val="0012510F"/>
    <w:rsid w:val="00125FC7"/>
    <w:rsid w:val="001260D1"/>
    <w:rsid w:val="0012715E"/>
    <w:rsid w:val="001278FD"/>
    <w:rsid w:val="001356BF"/>
    <w:rsid w:val="0013663D"/>
    <w:rsid w:val="00145D15"/>
    <w:rsid w:val="00146524"/>
    <w:rsid w:val="00146D5C"/>
    <w:rsid w:val="00147C61"/>
    <w:rsid w:val="00150634"/>
    <w:rsid w:val="00152035"/>
    <w:rsid w:val="00155DD2"/>
    <w:rsid w:val="00162D7D"/>
    <w:rsid w:val="00163267"/>
    <w:rsid w:val="00163D33"/>
    <w:rsid w:val="00165E21"/>
    <w:rsid w:val="001708BD"/>
    <w:rsid w:val="001725B4"/>
    <w:rsid w:val="00174056"/>
    <w:rsid w:val="001744C0"/>
    <w:rsid w:val="00176438"/>
    <w:rsid w:val="00177ACC"/>
    <w:rsid w:val="0018006C"/>
    <w:rsid w:val="00180AB2"/>
    <w:rsid w:val="00181199"/>
    <w:rsid w:val="001840AC"/>
    <w:rsid w:val="00185893"/>
    <w:rsid w:val="0018651D"/>
    <w:rsid w:val="00186CC0"/>
    <w:rsid w:val="00192A37"/>
    <w:rsid w:val="001947BB"/>
    <w:rsid w:val="00194906"/>
    <w:rsid w:val="00197086"/>
    <w:rsid w:val="001A16CA"/>
    <w:rsid w:val="001A67F6"/>
    <w:rsid w:val="001A76FA"/>
    <w:rsid w:val="001B001C"/>
    <w:rsid w:val="001B168A"/>
    <w:rsid w:val="001B33F4"/>
    <w:rsid w:val="001B4DB5"/>
    <w:rsid w:val="001C58FD"/>
    <w:rsid w:val="001C6F53"/>
    <w:rsid w:val="001C7489"/>
    <w:rsid w:val="001D4034"/>
    <w:rsid w:val="001E3033"/>
    <w:rsid w:val="001E3DB8"/>
    <w:rsid w:val="001E6DD3"/>
    <w:rsid w:val="001F0B6C"/>
    <w:rsid w:val="00202D49"/>
    <w:rsid w:val="00215B85"/>
    <w:rsid w:val="00222392"/>
    <w:rsid w:val="00224DF6"/>
    <w:rsid w:val="0023035D"/>
    <w:rsid w:val="00231099"/>
    <w:rsid w:val="00232ABE"/>
    <w:rsid w:val="0023330B"/>
    <w:rsid w:val="00236960"/>
    <w:rsid w:val="00236BB0"/>
    <w:rsid w:val="00244707"/>
    <w:rsid w:val="00252CB2"/>
    <w:rsid w:val="00255AA4"/>
    <w:rsid w:val="00257B2A"/>
    <w:rsid w:val="00263C44"/>
    <w:rsid w:val="00265457"/>
    <w:rsid w:val="00276C7D"/>
    <w:rsid w:val="00281B8A"/>
    <w:rsid w:val="00285BF7"/>
    <w:rsid w:val="00287B52"/>
    <w:rsid w:val="00293DF8"/>
    <w:rsid w:val="002A6132"/>
    <w:rsid w:val="002B0253"/>
    <w:rsid w:val="002B0753"/>
    <w:rsid w:val="002B1E48"/>
    <w:rsid w:val="002C2D46"/>
    <w:rsid w:val="002C391A"/>
    <w:rsid w:val="002C6270"/>
    <w:rsid w:val="002D3530"/>
    <w:rsid w:val="002D73C8"/>
    <w:rsid w:val="002E0B92"/>
    <w:rsid w:val="002E4908"/>
    <w:rsid w:val="002F0E9D"/>
    <w:rsid w:val="002F3459"/>
    <w:rsid w:val="002F363D"/>
    <w:rsid w:val="002F433F"/>
    <w:rsid w:val="002F43BE"/>
    <w:rsid w:val="002F60EF"/>
    <w:rsid w:val="002F675C"/>
    <w:rsid w:val="002F73DA"/>
    <w:rsid w:val="0030341F"/>
    <w:rsid w:val="003129A6"/>
    <w:rsid w:val="00324019"/>
    <w:rsid w:val="0032488D"/>
    <w:rsid w:val="00325714"/>
    <w:rsid w:val="00326CF5"/>
    <w:rsid w:val="00332965"/>
    <w:rsid w:val="00341816"/>
    <w:rsid w:val="00345FAF"/>
    <w:rsid w:val="0035086B"/>
    <w:rsid w:val="00360011"/>
    <w:rsid w:val="003618DA"/>
    <w:rsid w:val="0036224A"/>
    <w:rsid w:val="003630D4"/>
    <w:rsid w:val="0036409B"/>
    <w:rsid w:val="00365E61"/>
    <w:rsid w:val="00371EDC"/>
    <w:rsid w:val="00380AF5"/>
    <w:rsid w:val="00383A60"/>
    <w:rsid w:val="003906B6"/>
    <w:rsid w:val="00395189"/>
    <w:rsid w:val="00395210"/>
    <w:rsid w:val="003A0A07"/>
    <w:rsid w:val="003A381D"/>
    <w:rsid w:val="003A6DF5"/>
    <w:rsid w:val="003A745C"/>
    <w:rsid w:val="003B5FD2"/>
    <w:rsid w:val="003C46F8"/>
    <w:rsid w:val="003D397D"/>
    <w:rsid w:val="003D4BA4"/>
    <w:rsid w:val="003D59F4"/>
    <w:rsid w:val="003D6D10"/>
    <w:rsid w:val="003D6D2D"/>
    <w:rsid w:val="003D726C"/>
    <w:rsid w:val="003E1DFA"/>
    <w:rsid w:val="003E24C2"/>
    <w:rsid w:val="003E4F1A"/>
    <w:rsid w:val="003E72BB"/>
    <w:rsid w:val="003F06D7"/>
    <w:rsid w:val="003F14D3"/>
    <w:rsid w:val="003F2051"/>
    <w:rsid w:val="00403E32"/>
    <w:rsid w:val="00404443"/>
    <w:rsid w:val="004134D6"/>
    <w:rsid w:val="00417E62"/>
    <w:rsid w:val="004219A5"/>
    <w:rsid w:val="00421D53"/>
    <w:rsid w:val="00426BD5"/>
    <w:rsid w:val="00426F67"/>
    <w:rsid w:val="00430B37"/>
    <w:rsid w:val="004334EF"/>
    <w:rsid w:val="00436B95"/>
    <w:rsid w:val="004456C3"/>
    <w:rsid w:val="00446B20"/>
    <w:rsid w:val="0045552E"/>
    <w:rsid w:val="00456CA6"/>
    <w:rsid w:val="00470EC1"/>
    <w:rsid w:val="00472BCE"/>
    <w:rsid w:val="00475509"/>
    <w:rsid w:val="00476AB6"/>
    <w:rsid w:val="00476DDE"/>
    <w:rsid w:val="00484E9D"/>
    <w:rsid w:val="004A1B53"/>
    <w:rsid w:val="004A70E4"/>
    <w:rsid w:val="004A7819"/>
    <w:rsid w:val="004B4FB4"/>
    <w:rsid w:val="004C08D3"/>
    <w:rsid w:val="004C3FBD"/>
    <w:rsid w:val="004C519B"/>
    <w:rsid w:val="004C7A18"/>
    <w:rsid w:val="004C7FFE"/>
    <w:rsid w:val="004D0903"/>
    <w:rsid w:val="004D61C5"/>
    <w:rsid w:val="004D6912"/>
    <w:rsid w:val="004E6F7C"/>
    <w:rsid w:val="004F0C9B"/>
    <w:rsid w:val="004F1423"/>
    <w:rsid w:val="004F5476"/>
    <w:rsid w:val="0050066F"/>
    <w:rsid w:val="00500B03"/>
    <w:rsid w:val="0050160B"/>
    <w:rsid w:val="005027CC"/>
    <w:rsid w:val="00507C98"/>
    <w:rsid w:val="00526E2B"/>
    <w:rsid w:val="00527377"/>
    <w:rsid w:val="0053217E"/>
    <w:rsid w:val="005341B2"/>
    <w:rsid w:val="005344B1"/>
    <w:rsid w:val="00543DD7"/>
    <w:rsid w:val="00546E03"/>
    <w:rsid w:val="00550884"/>
    <w:rsid w:val="005536D3"/>
    <w:rsid w:val="00563293"/>
    <w:rsid w:val="00570582"/>
    <w:rsid w:val="00570BFE"/>
    <w:rsid w:val="00571874"/>
    <w:rsid w:val="0057293D"/>
    <w:rsid w:val="005758ED"/>
    <w:rsid w:val="00577C93"/>
    <w:rsid w:val="005818D6"/>
    <w:rsid w:val="00583AB2"/>
    <w:rsid w:val="005847B6"/>
    <w:rsid w:val="005858DB"/>
    <w:rsid w:val="00587D65"/>
    <w:rsid w:val="00596097"/>
    <w:rsid w:val="005A1741"/>
    <w:rsid w:val="005A187D"/>
    <w:rsid w:val="005A2BF6"/>
    <w:rsid w:val="005A32F2"/>
    <w:rsid w:val="005B28D8"/>
    <w:rsid w:val="005B34DE"/>
    <w:rsid w:val="005B4E0F"/>
    <w:rsid w:val="005C0613"/>
    <w:rsid w:val="005C151A"/>
    <w:rsid w:val="005C51B5"/>
    <w:rsid w:val="005C7BBF"/>
    <w:rsid w:val="005D28EA"/>
    <w:rsid w:val="005D3C5A"/>
    <w:rsid w:val="005D78FC"/>
    <w:rsid w:val="005D7C44"/>
    <w:rsid w:val="005E06F7"/>
    <w:rsid w:val="005F3CC7"/>
    <w:rsid w:val="005F41B8"/>
    <w:rsid w:val="00601AA8"/>
    <w:rsid w:val="00602036"/>
    <w:rsid w:val="00604AC4"/>
    <w:rsid w:val="006064F6"/>
    <w:rsid w:val="00606723"/>
    <w:rsid w:val="006124A7"/>
    <w:rsid w:val="006168A1"/>
    <w:rsid w:val="006200D7"/>
    <w:rsid w:val="00622184"/>
    <w:rsid w:val="00622ED9"/>
    <w:rsid w:val="00624F00"/>
    <w:rsid w:val="006278D5"/>
    <w:rsid w:val="0063314B"/>
    <w:rsid w:val="00636318"/>
    <w:rsid w:val="006413CD"/>
    <w:rsid w:val="00641A70"/>
    <w:rsid w:val="00642CEA"/>
    <w:rsid w:val="0064471D"/>
    <w:rsid w:val="00645681"/>
    <w:rsid w:val="00650469"/>
    <w:rsid w:val="00655D6C"/>
    <w:rsid w:val="00656BE2"/>
    <w:rsid w:val="00656FE9"/>
    <w:rsid w:val="00660760"/>
    <w:rsid w:val="006623E9"/>
    <w:rsid w:val="00662D07"/>
    <w:rsid w:val="0066497E"/>
    <w:rsid w:val="00665773"/>
    <w:rsid w:val="00672559"/>
    <w:rsid w:val="006725DC"/>
    <w:rsid w:val="0067448E"/>
    <w:rsid w:val="006852F2"/>
    <w:rsid w:val="00687BB6"/>
    <w:rsid w:val="0069411E"/>
    <w:rsid w:val="00696B40"/>
    <w:rsid w:val="00697A60"/>
    <w:rsid w:val="00697E31"/>
    <w:rsid w:val="006A2884"/>
    <w:rsid w:val="006A7C17"/>
    <w:rsid w:val="006B2AFD"/>
    <w:rsid w:val="006B3B24"/>
    <w:rsid w:val="006B69F7"/>
    <w:rsid w:val="006C37EA"/>
    <w:rsid w:val="006C4497"/>
    <w:rsid w:val="006C7D2E"/>
    <w:rsid w:val="006D2B69"/>
    <w:rsid w:val="006D6FDE"/>
    <w:rsid w:val="006E0F71"/>
    <w:rsid w:val="006E1388"/>
    <w:rsid w:val="006E25BA"/>
    <w:rsid w:val="006E7EB0"/>
    <w:rsid w:val="006E7F1D"/>
    <w:rsid w:val="006F25F0"/>
    <w:rsid w:val="006F33BD"/>
    <w:rsid w:val="006F6DD7"/>
    <w:rsid w:val="00700B63"/>
    <w:rsid w:val="007019DF"/>
    <w:rsid w:val="007034B5"/>
    <w:rsid w:val="00714FA1"/>
    <w:rsid w:val="007154C3"/>
    <w:rsid w:val="00720172"/>
    <w:rsid w:val="007214AA"/>
    <w:rsid w:val="007231F4"/>
    <w:rsid w:val="00725559"/>
    <w:rsid w:val="00737BCB"/>
    <w:rsid w:val="00744CB0"/>
    <w:rsid w:val="007454CA"/>
    <w:rsid w:val="00745F49"/>
    <w:rsid w:val="00751282"/>
    <w:rsid w:val="007518C5"/>
    <w:rsid w:val="00754C17"/>
    <w:rsid w:val="00756E89"/>
    <w:rsid w:val="00756EA2"/>
    <w:rsid w:val="007613E0"/>
    <w:rsid w:val="00761C5C"/>
    <w:rsid w:val="0076244B"/>
    <w:rsid w:val="00771203"/>
    <w:rsid w:val="0077283B"/>
    <w:rsid w:val="007728D5"/>
    <w:rsid w:val="00775815"/>
    <w:rsid w:val="007777C8"/>
    <w:rsid w:val="0078042B"/>
    <w:rsid w:val="0078466C"/>
    <w:rsid w:val="00786050"/>
    <w:rsid w:val="00786876"/>
    <w:rsid w:val="007904AF"/>
    <w:rsid w:val="00790ED9"/>
    <w:rsid w:val="00795361"/>
    <w:rsid w:val="007A0A96"/>
    <w:rsid w:val="007A0E7F"/>
    <w:rsid w:val="007A6124"/>
    <w:rsid w:val="007A7367"/>
    <w:rsid w:val="007C0EF1"/>
    <w:rsid w:val="007C30D4"/>
    <w:rsid w:val="007C5183"/>
    <w:rsid w:val="007C605A"/>
    <w:rsid w:val="007C66C9"/>
    <w:rsid w:val="007C6C3B"/>
    <w:rsid w:val="007D33D4"/>
    <w:rsid w:val="007D49E9"/>
    <w:rsid w:val="007D6C60"/>
    <w:rsid w:val="007D7CB4"/>
    <w:rsid w:val="007E3728"/>
    <w:rsid w:val="007F3B73"/>
    <w:rsid w:val="00800E56"/>
    <w:rsid w:val="0080426A"/>
    <w:rsid w:val="008064C2"/>
    <w:rsid w:val="00812570"/>
    <w:rsid w:val="00817688"/>
    <w:rsid w:val="0082005A"/>
    <w:rsid w:val="00822048"/>
    <w:rsid w:val="00824485"/>
    <w:rsid w:val="00831E3A"/>
    <w:rsid w:val="00833FA0"/>
    <w:rsid w:val="008349FD"/>
    <w:rsid w:val="0084146F"/>
    <w:rsid w:val="00845DFE"/>
    <w:rsid w:val="0085624C"/>
    <w:rsid w:val="008611A9"/>
    <w:rsid w:val="0086777E"/>
    <w:rsid w:val="00867DB5"/>
    <w:rsid w:val="00871248"/>
    <w:rsid w:val="0087217D"/>
    <w:rsid w:val="00872F93"/>
    <w:rsid w:val="008740B4"/>
    <w:rsid w:val="00881D0C"/>
    <w:rsid w:val="008A3983"/>
    <w:rsid w:val="008A39D3"/>
    <w:rsid w:val="008A3A92"/>
    <w:rsid w:val="008B7E84"/>
    <w:rsid w:val="008C17B5"/>
    <w:rsid w:val="008C2C15"/>
    <w:rsid w:val="008C6F25"/>
    <w:rsid w:val="008C7F2A"/>
    <w:rsid w:val="008D08DC"/>
    <w:rsid w:val="008D4CD0"/>
    <w:rsid w:val="008F1852"/>
    <w:rsid w:val="008F2335"/>
    <w:rsid w:val="008F4646"/>
    <w:rsid w:val="008F5200"/>
    <w:rsid w:val="00903BFC"/>
    <w:rsid w:val="009064B0"/>
    <w:rsid w:val="00906E16"/>
    <w:rsid w:val="0090725B"/>
    <w:rsid w:val="00907AF4"/>
    <w:rsid w:val="009135F4"/>
    <w:rsid w:val="00923C97"/>
    <w:rsid w:val="00927A0C"/>
    <w:rsid w:val="00933E12"/>
    <w:rsid w:val="0093453A"/>
    <w:rsid w:val="0093470C"/>
    <w:rsid w:val="00943368"/>
    <w:rsid w:val="00943646"/>
    <w:rsid w:val="0094635C"/>
    <w:rsid w:val="00951E68"/>
    <w:rsid w:val="00983CA0"/>
    <w:rsid w:val="0098563A"/>
    <w:rsid w:val="00985BB1"/>
    <w:rsid w:val="00990AC9"/>
    <w:rsid w:val="00991D35"/>
    <w:rsid w:val="00992B19"/>
    <w:rsid w:val="00996664"/>
    <w:rsid w:val="009A2796"/>
    <w:rsid w:val="009A3729"/>
    <w:rsid w:val="009A6E56"/>
    <w:rsid w:val="009B165D"/>
    <w:rsid w:val="009B2C7E"/>
    <w:rsid w:val="009B5C29"/>
    <w:rsid w:val="009C1114"/>
    <w:rsid w:val="009C21D5"/>
    <w:rsid w:val="009C30A0"/>
    <w:rsid w:val="009C3374"/>
    <w:rsid w:val="009C57DB"/>
    <w:rsid w:val="009E43CD"/>
    <w:rsid w:val="009F0AD2"/>
    <w:rsid w:val="009F1B66"/>
    <w:rsid w:val="009F3072"/>
    <w:rsid w:val="009F4D32"/>
    <w:rsid w:val="009F66B7"/>
    <w:rsid w:val="00A006C4"/>
    <w:rsid w:val="00A009A7"/>
    <w:rsid w:val="00A04DE7"/>
    <w:rsid w:val="00A058E8"/>
    <w:rsid w:val="00A06CFC"/>
    <w:rsid w:val="00A135CD"/>
    <w:rsid w:val="00A160C7"/>
    <w:rsid w:val="00A2027C"/>
    <w:rsid w:val="00A25098"/>
    <w:rsid w:val="00A251C9"/>
    <w:rsid w:val="00A319A2"/>
    <w:rsid w:val="00A34C52"/>
    <w:rsid w:val="00A375DB"/>
    <w:rsid w:val="00A51EFF"/>
    <w:rsid w:val="00A54607"/>
    <w:rsid w:val="00A57C4E"/>
    <w:rsid w:val="00A625F0"/>
    <w:rsid w:val="00A63199"/>
    <w:rsid w:val="00A643AA"/>
    <w:rsid w:val="00A75A93"/>
    <w:rsid w:val="00A75D9D"/>
    <w:rsid w:val="00A82F6C"/>
    <w:rsid w:val="00A90615"/>
    <w:rsid w:val="00A96A86"/>
    <w:rsid w:val="00A96C74"/>
    <w:rsid w:val="00AA189D"/>
    <w:rsid w:val="00AA307A"/>
    <w:rsid w:val="00AA6A2F"/>
    <w:rsid w:val="00AB2CD5"/>
    <w:rsid w:val="00AB5453"/>
    <w:rsid w:val="00AB5D9D"/>
    <w:rsid w:val="00AC7273"/>
    <w:rsid w:val="00AD017F"/>
    <w:rsid w:val="00AD183C"/>
    <w:rsid w:val="00AD2D3E"/>
    <w:rsid w:val="00AD43BD"/>
    <w:rsid w:val="00AD4C95"/>
    <w:rsid w:val="00AD4F93"/>
    <w:rsid w:val="00AD58A6"/>
    <w:rsid w:val="00AD6820"/>
    <w:rsid w:val="00AD6E2D"/>
    <w:rsid w:val="00AE7AEC"/>
    <w:rsid w:val="00AE7C3F"/>
    <w:rsid w:val="00AF0FC8"/>
    <w:rsid w:val="00AF1629"/>
    <w:rsid w:val="00B01A81"/>
    <w:rsid w:val="00B0314F"/>
    <w:rsid w:val="00B0319F"/>
    <w:rsid w:val="00B03579"/>
    <w:rsid w:val="00B03CFB"/>
    <w:rsid w:val="00B155B7"/>
    <w:rsid w:val="00B20F0B"/>
    <w:rsid w:val="00B22C22"/>
    <w:rsid w:val="00B23B28"/>
    <w:rsid w:val="00B26D52"/>
    <w:rsid w:val="00B30975"/>
    <w:rsid w:val="00B35087"/>
    <w:rsid w:val="00B3775C"/>
    <w:rsid w:val="00B37A43"/>
    <w:rsid w:val="00B424EB"/>
    <w:rsid w:val="00B46BEE"/>
    <w:rsid w:val="00B473D2"/>
    <w:rsid w:val="00B47EC7"/>
    <w:rsid w:val="00B62978"/>
    <w:rsid w:val="00B654AB"/>
    <w:rsid w:val="00B658E2"/>
    <w:rsid w:val="00B67ACD"/>
    <w:rsid w:val="00B70767"/>
    <w:rsid w:val="00B70AFA"/>
    <w:rsid w:val="00B71F4E"/>
    <w:rsid w:val="00B76C4D"/>
    <w:rsid w:val="00B80676"/>
    <w:rsid w:val="00B84057"/>
    <w:rsid w:val="00B92DA2"/>
    <w:rsid w:val="00B9768F"/>
    <w:rsid w:val="00BA0735"/>
    <w:rsid w:val="00BA2D0B"/>
    <w:rsid w:val="00BA34A1"/>
    <w:rsid w:val="00BA6F39"/>
    <w:rsid w:val="00BB0023"/>
    <w:rsid w:val="00BB3957"/>
    <w:rsid w:val="00BC0DB9"/>
    <w:rsid w:val="00BC2992"/>
    <w:rsid w:val="00BD0126"/>
    <w:rsid w:val="00BD08E5"/>
    <w:rsid w:val="00BD5009"/>
    <w:rsid w:val="00BF0CE7"/>
    <w:rsid w:val="00BF2E58"/>
    <w:rsid w:val="00BF380B"/>
    <w:rsid w:val="00C0009A"/>
    <w:rsid w:val="00C019BE"/>
    <w:rsid w:val="00C01D89"/>
    <w:rsid w:val="00C0246F"/>
    <w:rsid w:val="00C026A9"/>
    <w:rsid w:val="00C027FC"/>
    <w:rsid w:val="00C02ACA"/>
    <w:rsid w:val="00C04702"/>
    <w:rsid w:val="00C07705"/>
    <w:rsid w:val="00C10B72"/>
    <w:rsid w:val="00C10DED"/>
    <w:rsid w:val="00C121D5"/>
    <w:rsid w:val="00C1324A"/>
    <w:rsid w:val="00C149E5"/>
    <w:rsid w:val="00C15893"/>
    <w:rsid w:val="00C1651E"/>
    <w:rsid w:val="00C24D10"/>
    <w:rsid w:val="00C25D72"/>
    <w:rsid w:val="00C304F7"/>
    <w:rsid w:val="00C353B8"/>
    <w:rsid w:val="00C36D91"/>
    <w:rsid w:val="00C40FD7"/>
    <w:rsid w:val="00C6434D"/>
    <w:rsid w:val="00C648CE"/>
    <w:rsid w:val="00C73A8E"/>
    <w:rsid w:val="00C746EE"/>
    <w:rsid w:val="00C75105"/>
    <w:rsid w:val="00C817A5"/>
    <w:rsid w:val="00C835B7"/>
    <w:rsid w:val="00C84C80"/>
    <w:rsid w:val="00C95E10"/>
    <w:rsid w:val="00C95E7D"/>
    <w:rsid w:val="00C978FE"/>
    <w:rsid w:val="00CA0CBC"/>
    <w:rsid w:val="00CA1305"/>
    <w:rsid w:val="00CA1A9F"/>
    <w:rsid w:val="00CB0989"/>
    <w:rsid w:val="00CB0BE6"/>
    <w:rsid w:val="00CB6E56"/>
    <w:rsid w:val="00CC39AF"/>
    <w:rsid w:val="00CD43C6"/>
    <w:rsid w:val="00CE1DBA"/>
    <w:rsid w:val="00CE6402"/>
    <w:rsid w:val="00CF471E"/>
    <w:rsid w:val="00CF500C"/>
    <w:rsid w:val="00D02915"/>
    <w:rsid w:val="00D253F1"/>
    <w:rsid w:val="00D37971"/>
    <w:rsid w:val="00D40B41"/>
    <w:rsid w:val="00D50717"/>
    <w:rsid w:val="00D510B6"/>
    <w:rsid w:val="00D517CA"/>
    <w:rsid w:val="00D54F0C"/>
    <w:rsid w:val="00D56BCD"/>
    <w:rsid w:val="00D6120E"/>
    <w:rsid w:val="00D63BF1"/>
    <w:rsid w:val="00D64993"/>
    <w:rsid w:val="00D70098"/>
    <w:rsid w:val="00D7011C"/>
    <w:rsid w:val="00D75625"/>
    <w:rsid w:val="00D76B92"/>
    <w:rsid w:val="00D7783C"/>
    <w:rsid w:val="00D8314B"/>
    <w:rsid w:val="00D92804"/>
    <w:rsid w:val="00D95734"/>
    <w:rsid w:val="00DA2681"/>
    <w:rsid w:val="00DA600B"/>
    <w:rsid w:val="00DB2D4E"/>
    <w:rsid w:val="00DB37CA"/>
    <w:rsid w:val="00DB4DD4"/>
    <w:rsid w:val="00DB7F7B"/>
    <w:rsid w:val="00DC40C5"/>
    <w:rsid w:val="00DD40BC"/>
    <w:rsid w:val="00DD6A72"/>
    <w:rsid w:val="00DD6CF7"/>
    <w:rsid w:val="00DE20BB"/>
    <w:rsid w:val="00DF0B61"/>
    <w:rsid w:val="00DF1F2D"/>
    <w:rsid w:val="00DF306B"/>
    <w:rsid w:val="00DF3AE6"/>
    <w:rsid w:val="00DF47C8"/>
    <w:rsid w:val="00DF6FAA"/>
    <w:rsid w:val="00E036F6"/>
    <w:rsid w:val="00E05E2D"/>
    <w:rsid w:val="00E07563"/>
    <w:rsid w:val="00E07DDF"/>
    <w:rsid w:val="00E13F88"/>
    <w:rsid w:val="00E14AB8"/>
    <w:rsid w:val="00E170EC"/>
    <w:rsid w:val="00E210AE"/>
    <w:rsid w:val="00E25558"/>
    <w:rsid w:val="00E3012B"/>
    <w:rsid w:val="00E30663"/>
    <w:rsid w:val="00E3764E"/>
    <w:rsid w:val="00E40369"/>
    <w:rsid w:val="00E405CD"/>
    <w:rsid w:val="00E44B61"/>
    <w:rsid w:val="00E50394"/>
    <w:rsid w:val="00E511B8"/>
    <w:rsid w:val="00E549A6"/>
    <w:rsid w:val="00E54FB6"/>
    <w:rsid w:val="00E55B87"/>
    <w:rsid w:val="00E5765B"/>
    <w:rsid w:val="00E57B30"/>
    <w:rsid w:val="00E60089"/>
    <w:rsid w:val="00E62583"/>
    <w:rsid w:val="00E62BC4"/>
    <w:rsid w:val="00E631BB"/>
    <w:rsid w:val="00E63A6E"/>
    <w:rsid w:val="00E63D45"/>
    <w:rsid w:val="00E65BC0"/>
    <w:rsid w:val="00E668A2"/>
    <w:rsid w:val="00E67666"/>
    <w:rsid w:val="00E72753"/>
    <w:rsid w:val="00E7328D"/>
    <w:rsid w:val="00E7422A"/>
    <w:rsid w:val="00E90172"/>
    <w:rsid w:val="00E950C6"/>
    <w:rsid w:val="00E95F04"/>
    <w:rsid w:val="00E97056"/>
    <w:rsid w:val="00E97C53"/>
    <w:rsid w:val="00EA546E"/>
    <w:rsid w:val="00EA6EFB"/>
    <w:rsid w:val="00EA7DD5"/>
    <w:rsid w:val="00EB1063"/>
    <w:rsid w:val="00EB3C28"/>
    <w:rsid w:val="00EB45D0"/>
    <w:rsid w:val="00EB66D1"/>
    <w:rsid w:val="00EC1682"/>
    <w:rsid w:val="00EC360B"/>
    <w:rsid w:val="00EC386E"/>
    <w:rsid w:val="00EC3C50"/>
    <w:rsid w:val="00EC3E1E"/>
    <w:rsid w:val="00ED118D"/>
    <w:rsid w:val="00ED1876"/>
    <w:rsid w:val="00ED54AF"/>
    <w:rsid w:val="00ED5AA9"/>
    <w:rsid w:val="00EE229D"/>
    <w:rsid w:val="00EE79E1"/>
    <w:rsid w:val="00EE7D30"/>
    <w:rsid w:val="00F0005F"/>
    <w:rsid w:val="00F02831"/>
    <w:rsid w:val="00F07FED"/>
    <w:rsid w:val="00F10D41"/>
    <w:rsid w:val="00F10FB5"/>
    <w:rsid w:val="00F14478"/>
    <w:rsid w:val="00F232D7"/>
    <w:rsid w:val="00F24DE3"/>
    <w:rsid w:val="00F27040"/>
    <w:rsid w:val="00F30C3A"/>
    <w:rsid w:val="00F31D4B"/>
    <w:rsid w:val="00F31F14"/>
    <w:rsid w:val="00F35002"/>
    <w:rsid w:val="00F36D33"/>
    <w:rsid w:val="00F610B9"/>
    <w:rsid w:val="00F62624"/>
    <w:rsid w:val="00F64D7A"/>
    <w:rsid w:val="00F653EC"/>
    <w:rsid w:val="00F65B15"/>
    <w:rsid w:val="00F67046"/>
    <w:rsid w:val="00F77A34"/>
    <w:rsid w:val="00F80B72"/>
    <w:rsid w:val="00F86D3A"/>
    <w:rsid w:val="00F878D3"/>
    <w:rsid w:val="00F90A57"/>
    <w:rsid w:val="00F9180C"/>
    <w:rsid w:val="00F961D2"/>
    <w:rsid w:val="00FA2FA0"/>
    <w:rsid w:val="00FA4943"/>
    <w:rsid w:val="00FA7C10"/>
    <w:rsid w:val="00FB5380"/>
    <w:rsid w:val="00FC2488"/>
    <w:rsid w:val="00FC4A14"/>
    <w:rsid w:val="00FD38E0"/>
    <w:rsid w:val="00FD5B8A"/>
    <w:rsid w:val="00FD7A60"/>
    <w:rsid w:val="00FE2278"/>
    <w:rsid w:val="00FE352F"/>
    <w:rsid w:val="00FE6132"/>
    <w:rsid w:val="00FE6F2E"/>
    <w:rsid w:val="00FF140F"/>
    <w:rsid w:val="00FF16F2"/>
    <w:rsid w:val="00FF3F00"/>
    <w:rsid w:val="00FF4501"/>
    <w:rsid w:val="00FF6785"/>
    <w:rsid w:val="00FF76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18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A1B53"/>
    <w:pPr>
      <w:ind w:left="720"/>
      <w:contextualSpacing/>
    </w:pPr>
  </w:style>
  <w:style w:type="paragraph" w:styleId="a5">
    <w:name w:val="header"/>
    <w:basedOn w:val="a"/>
    <w:link w:val="a6"/>
    <w:uiPriority w:val="99"/>
    <w:unhideWhenUsed/>
    <w:rsid w:val="00E07DD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07DDF"/>
  </w:style>
  <w:style w:type="paragraph" w:styleId="a7">
    <w:name w:val="footer"/>
    <w:basedOn w:val="a"/>
    <w:link w:val="a8"/>
    <w:uiPriority w:val="99"/>
    <w:unhideWhenUsed/>
    <w:rsid w:val="00E07DD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07DDF"/>
  </w:style>
  <w:style w:type="paragraph" w:styleId="a9">
    <w:name w:val="Balloon Text"/>
    <w:basedOn w:val="a"/>
    <w:link w:val="aa"/>
    <w:uiPriority w:val="99"/>
    <w:semiHidden/>
    <w:unhideWhenUsed/>
    <w:rsid w:val="00F10D4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10D41"/>
    <w:rPr>
      <w:rFonts w:ascii="Tahoma" w:hAnsi="Tahoma" w:cs="Tahoma"/>
      <w:sz w:val="16"/>
      <w:szCs w:val="16"/>
    </w:rPr>
  </w:style>
  <w:style w:type="character" w:customStyle="1" w:styleId="2">
    <w:name w:val="Основной текст (2)_"/>
    <w:basedOn w:val="a0"/>
    <w:link w:val="20"/>
    <w:rsid w:val="000D369E"/>
    <w:rPr>
      <w:rFonts w:ascii="Times New Roman" w:eastAsia="Times New Roman" w:hAnsi="Times New Roman" w:cs="Times New Roman"/>
      <w:sz w:val="28"/>
      <w:szCs w:val="28"/>
      <w:shd w:val="clear" w:color="auto" w:fill="FFFFFF"/>
    </w:rPr>
  </w:style>
  <w:style w:type="character" w:customStyle="1" w:styleId="21">
    <w:name w:val="Основной текст (2) + Полужирный"/>
    <w:basedOn w:val="2"/>
    <w:rsid w:val="000D369E"/>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20">
    <w:name w:val="Основной текст (2)"/>
    <w:basedOn w:val="a"/>
    <w:link w:val="2"/>
    <w:rsid w:val="000D369E"/>
    <w:pPr>
      <w:widowControl w:val="0"/>
      <w:shd w:val="clear" w:color="auto" w:fill="FFFFFF"/>
      <w:spacing w:after="0" w:line="349" w:lineRule="exact"/>
      <w:ind w:hanging="1420"/>
      <w:jc w:val="both"/>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18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A1B53"/>
    <w:pPr>
      <w:ind w:left="720"/>
      <w:contextualSpacing/>
    </w:pPr>
  </w:style>
  <w:style w:type="paragraph" w:styleId="a5">
    <w:name w:val="header"/>
    <w:basedOn w:val="a"/>
    <w:link w:val="a6"/>
    <w:uiPriority w:val="99"/>
    <w:unhideWhenUsed/>
    <w:rsid w:val="00E07DD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07DDF"/>
  </w:style>
  <w:style w:type="paragraph" w:styleId="a7">
    <w:name w:val="footer"/>
    <w:basedOn w:val="a"/>
    <w:link w:val="a8"/>
    <w:uiPriority w:val="99"/>
    <w:unhideWhenUsed/>
    <w:rsid w:val="00E07DD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07DDF"/>
  </w:style>
  <w:style w:type="paragraph" w:styleId="a9">
    <w:name w:val="Balloon Text"/>
    <w:basedOn w:val="a"/>
    <w:link w:val="aa"/>
    <w:uiPriority w:val="99"/>
    <w:semiHidden/>
    <w:unhideWhenUsed/>
    <w:rsid w:val="00F10D4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10D41"/>
    <w:rPr>
      <w:rFonts w:ascii="Tahoma" w:hAnsi="Tahoma" w:cs="Tahoma"/>
      <w:sz w:val="16"/>
      <w:szCs w:val="16"/>
    </w:rPr>
  </w:style>
  <w:style w:type="character" w:customStyle="1" w:styleId="2">
    <w:name w:val="Основной текст (2)_"/>
    <w:basedOn w:val="a0"/>
    <w:link w:val="20"/>
    <w:rsid w:val="000D369E"/>
    <w:rPr>
      <w:rFonts w:ascii="Times New Roman" w:eastAsia="Times New Roman" w:hAnsi="Times New Roman" w:cs="Times New Roman"/>
      <w:sz w:val="28"/>
      <w:szCs w:val="28"/>
      <w:shd w:val="clear" w:color="auto" w:fill="FFFFFF"/>
    </w:rPr>
  </w:style>
  <w:style w:type="character" w:customStyle="1" w:styleId="21">
    <w:name w:val="Основной текст (2) + Полужирный"/>
    <w:basedOn w:val="2"/>
    <w:rsid w:val="000D369E"/>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20">
    <w:name w:val="Основной текст (2)"/>
    <w:basedOn w:val="a"/>
    <w:link w:val="2"/>
    <w:rsid w:val="000D369E"/>
    <w:pPr>
      <w:widowControl w:val="0"/>
      <w:shd w:val="clear" w:color="auto" w:fill="FFFFFF"/>
      <w:spacing w:after="0" w:line="349" w:lineRule="exact"/>
      <w:ind w:hanging="1420"/>
      <w:jc w:val="both"/>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5CFEC9C122ED6E59FE72A4A31E0CFDCE88F725DBAC3CCEBEAD332AFF0EFC0650821L8tF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5CFEC9C122ED6E59FE72A4A31E0CFDCE88F725DBAC3CFEBE9DD35AFF0EFC0650821L8tF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857C7DA62AEC352F877A1A585A35D675C545233071609E00424DD7A8E4E1D379E685371668D4362E0738B0B540CZ4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D857C7DA62AEC352F877A1A585A35D675C545233071609E00424DD7A8E4E1D379E685371668D4362E0738B0B540CZ5O" TargetMode="External"/><Relationship Id="rId4" Type="http://schemas.microsoft.com/office/2007/relationships/stylesWithEffects" Target="stylesWithEffects.xml"/><Relationship Id="rId9" Type="http://schemas.openxmlformats.org/officeDocument/2006/relationships/hyperlink" Target="consultantplus://offline/ref=8F32EEE826AE9A75970C771AEF6A93964D857FDC776EE4481F637B72264EEB36FDDF5BC3F96A2BF7462944D953UCfAJ"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F698F-A5AF-4582-9482-C5BD55056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7548</Words>
  <Characters>43028</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Пучковский Андрей Антонович</dc:creator>
  <cp:keywords/>
  <dc:description/>
  <cp:lastModifiedBy>11</cp:lastModifiedBy>
  <cp:revision>8</cp:revision>
  <cp:lastPrinted>2020-04-17T12:54:00Z</cp:lastPrinted>
  <dcterms:created xsi:type="dcterms:W3CDTF">2020-04-04T12:55:00Z</dcterms:created>
  <dcterms:modified xsi:type="dcterms:W3CDTF">2020-04-17T13:29:00Z</dcterms:modified>
</cp:coreProperties>
</file>