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86CB0">
        <w:rPr>
          <w:rFonts w:ascii="Times New Roman" w:hAnsi="Times New Roman" w:cs="Times New Roman"/>
          <w:sz w:val="30"/>
          <w:szCs w:val="30"/>
        </w:rPr>
        <w:t>1 апреля – 100 лет со дня рождения Сергея Алексеева, русского писателя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>АЛЕКСЕЕВ СЕРГЕЙ ПЕТРОВИЧ родился в селе Плисков (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Погребищенский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район Винницкой области Украины) в семье сельского врача. С 10 лет жил и учился в Москве. Ещё подростком будущий писатель увлекался авиацией. В 1940 г. после окончания средней школы поступил в авиационное училище в городе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Поставы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в Западной Белоруссии.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Война застала его близ границы в полевом лагере. С. П. Алексеев был откомандирован в Оренбургское лётное училище. Без отрыва от учёбы он поступил на вечернее отделение исторического факультета Оренбургского пединститута, полный курс которого прошёл за год и пять месяцев, получив диплом в 1944 г. После окончания лётного училища был оставлен инструктором и до конца войны учил молодых лётчиков. С авиацией расстался в конце 1945 г. из-за тяжёлых травм, полученных в учебном полёте.</w:t>
      </w:r>
    </w:p>
    <w:p w:rsidR="00DF1844" w:rsidRDefault="00585ABC" w:rsidP="00585A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В литературно-общественную жизнь С. П. Алексеев вошёл сначала как редактор и критик, а потом и как писатель. С 1946 г. он работал редактором издательства «Детская литература», с 1950 г. был назначен ответственным секретарём, позже – председателем Комиссии по детской литературе Союза писателей СССР. С. П. Алексеев писал статьи по вопросам развития литературы для детей, в 1965-1996 гг. он занимал должность главного редактора журнала «Детская литература</w:t>
      </w:r>
      <w:r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В 1955 г. выходит «История СССР. Учебная книга для 4-го класса». В этой книге определился адресат будущего творчества писателя – ребёнок младшего школьного возраста, и характерные черты его стиля: динамизм, лаконичность, научно-художественный тип повествования.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Первая художественная книга, "Небывалое бывает", была издана в 1958 г. Она сразу полюбилась юным читателям, так же, как и множество других рассказов и повестей С. П. Алексеева. Одно из направлений его работы – это остросюжетное повествование о приключениях маленького героя, происходящих на фоне крупных исторических событий. Другой путь, оказавшийся для писателя более плодотворным – создание циклов или объёмных повествований, состоящих из отдельных рассказов, посвященных определённой исторической эпохе.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Редкостный дар позволял автору книг о далёком прошлом увлекать своих читателей, о чём бы он ни рассказывал – о восстании Е. Пугачёва ("Жизнь и смерть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Гришатки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Соколова"), о походах великого русского полководца ("Рассказы о Суворове и русских солдатах") или о подвиге народа во время Отечественной войны 1812 г. ("Птица-Слава").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Многие книги С. П. Алексеева посвящены Великой Отечественной войне: "Богатырские фамилии", "Двенадцать тополей", "Идёт война 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народная", "Пять поклонов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сталинградцам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", "От Москвы до Берлина", "Они защищали Москву", "Сто рассказов о войне" и другие.</w:t>
      </w:r>
    </w:p>
    <w:p w:rsidR="00585ABC" w:rsidRPr="00C46F0A" w:rsidRDefault="00585ABC" w:rsidP="00585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С. П. Алексееву первому удалось доступно и увлекательно рассказать детям о сложнейших исторических событиях. За сорок лет работы в литературе он создал более 30 оригинальных книг, посвящённых истории России на протяжении четырёх столетий: от середины XVI до середины XX вв. Это вклад, который трудно переоценить.</w:t>
      </w:r>
    </w:p>
    <w:p w:rsidR="00585ABC" w:rsidRDefault="00585ABC" w:rsidP="00585ABC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Произведения писателя получили широкую известность не только в нашей стране, но и за рубежом, издавались на 50 языках народов мира. Но главная награда – читательское внимание и интерес к его книгам.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>Умер С. П. Алексеев в 2008 г.</w:t>
      </w:r>
    </w:p>
    <w:p w:rsidR="00585ABC" w:rsidRDefault="00585ABC" w:rsidP="00585ABC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C46F0A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288E96" wp14:editId="60F2FE7C">
            <wp:simplePos x="0" y="0"/>
            <wp:positionH relativeFrom="column">
              <wp:posOffset>1276350</wp:posOffset>
            </wp:positionH>
            <wp:positionV relativeFrom="paragraph">
              <wp:posOffset>337820</wp:posOffset>
            </wp:positionV>
            <wp:extent cx="3257550" cy="2286635"/>
            <wp:effectExtent l="0" t="0" r="0" b="0"/>
            <wp:wrapTight wrapText="bothSides">
              <wp:wrapPolygon edited="0">
                <wp:start x="0" y="0"/>
                <wp:lineTo x="0" y="21414"/>
                <wp:lineTo x="21474" y="21414"/>
                <wp:lineTo x="21474" y="0"/>
                <wp:lineTo x="0" y="0"/>
              </wp:wrapPolygon>
            </wp:wrapTight>
            <wp:docPr id="4" name="Рисунок 4" descr="https://www.libkids51.ru/events/files/20170401-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ibkids51.ru/events/files/20170401-4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85ABC" w:rsidRDefault="00585ABC" w:rsidP="00585ABC">
      <w:pPr>
        <w:ind w:firstLine="709"/>
        <w:jc w:val="both"/>
      </w:pPr>
    </w:p>
    <w:sectPr w:rsidR="0058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BC"/>
    <w:rsid w:val="00585ABC"/>
    <w:rsid w:val="00D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190D"/>
  <w15:chartTrackingRefBased/>
  <w15:docId w15:val="{164F263B-55BA-4724-8673-E2B13AD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B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2022-04-01T07:34:00Z</dcterms:created>
  <dcterms:modified xsi:type="dcterms:W3CDTF">2022-04-01T07:35:00Z</dcterms:modified>
</cp:coreProperties>
</file>