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F5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 августа 2022 г. - </w:t>
      </w:r>
      <w:r w:rsidRPr="00C81C99">
        <w:rPr>
          <w:rFonts w:ascii="Times New Roman" w:hAnsi="Times New Roman" w:cs="Times New Roman"/>
          <w:sz w:val="30"/>
          <w:szCs w:val="30"/>
        </w:rPr>
        <w:t>90 лет со дня рождения русского писателя Василия Павловича Аксенова (1932–2009)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81C99">
        <w:rPr>
          <w:rFonts w:ascii="Times New Roman" w:hAnsi="Times New Roman" w:cs="Times New Roman"/>
          <w:sz w:val="30"/>
          <w:szCs w:val="30"/>
          <w:shd w:val="clear" w:color="auto" w:fill="FFFFFF"/>
        </w:rPr>
        <w:t>С 1980 года жил в </w:t>
      </w:r>
      <w:hyperlink r:id="rId4" w:tooltip="США" w:history="1">
        <w:r w:rsidRPr="00C81C9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США</w:t>
        </w:r>
      </w:hyperlink>
      <w:r w:rsidRPr="00C81C99">
        <w:rPr>
          <w:rFonts w:ascii="Times New Roman" w:hAnsi="Times New Roman" w:cs="Times New Roman"/>
          <w:sz w:val="30"/>
          <w:szCs w:val="30"/>
          <w:shd w:val="clear" w:color="auto" w:fill="FFFFFF"/>
        </w:rPr>
        <w:t> (где преподавал в университетах и работал радиожурналистом), в последние годы жизни — во </w:t>
      </w:r>
      <w:hyperlink r:id="rId5" w:tooltip="Франция" w:history="1">
        <w:r w:rsidRPr="00C81C9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Франции</w:t>
        </w:r>
      </w:hyperlink>
      <w:r w:rsidRPr="00C81C99">
        <w:rPr>
          <w:rFonts w:ascii="Times New Roman" w:hAnsi="Times New Roman" w:cs="Times New Roman"/>
          <w:sz w:val="30"/>
          <w:szCs w:val="30"/>
          <w:shd w:val="clear" w:color="auto" w:fill="FFFFFF"/>
        </w:rPr>
        <w:t>. Помимо прозы и драматургии, писал сценарии к художественным фильмам, был соавтором группового авантюрного романа «</w:t>
      </w:r>
      <w:hyperlink r:id="rId6" w:tooltip="Джин Грин — неприкасаемый" w:history="1">
        <w:r w:rsidRPr="00C81C9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Джин Грин — неприкасаемый</w:t>
        </w:r>
      </w:hyperlink>
      <w:r w:rsidRPr="00C81C99">
        <w:rPr>
          <w:rFonts w:ascii="Times New Roman" w:hAnsi="Times New Roman" w:cs="Times New Roman"/>
          <w:sz w:val="30"/>
          <w:szCs w:val="30"/>
          <w:shd w:val="clear" w:color="auto" w:fill="FFFFFF"/>
        </w:rPr>
        <w:t>», издал одну книгу на </w:t>
      </w:r>
      <w:hyperlink r:id="rId7" w:tooltip="Английский язык" w:history="1">
        <w:r w:rsidRPr="00C81C99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английском языке</w:t>
        </w:r>
      </w:hyperlink>
      <w:r w:rsidRPr="00C81C99">
        <w:rPr>
          <w:rFonts w:ascii="Times New Roman" w:hAnsi="Times New Roman" w:cs="Times New Roman"/>
          <w:sz w:val="30"/>
          <w:szCs w:val="30"/>
          <w:shd w:val="clear" w:color="auto" w:fill="FFFFFF"/>
        </w:rPr>
        <w:t> («Желток яйца», 1989) и переводил с этого языка.</w:t>
      </w:r>
    </w:p>
    <w:p w:rsidR="00C81C99" w:rsidRP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C99">
        <w:rPr>
          <w:rFonts w:ascii="Times New Roman" w:hAnsi="Times New Roman" w:cs="Times New Roman"/>
          <w:sz w:val="30"/>
          <w:szCs w:val="30"/>
        </w:rPr>
        <w:t>Василий Аксёнов родился 20 августа 1932 года в Казани, в семье Павла Васильевича Аксёнова (1899—1991) и Евгении Соломоновны Гинзбург (1904—1977). Был третьим, младшим ребёнком в семье (и единственным общим ребёнком родителей). Отец, Павел Васильевич, был председателем Казанского горсовета и членом бюро Татарского обкома КПСС. Мать, Евгения Соломоновна, работала преподавателем в Казанском педагогическом институте, затем — заведующей отделом культуры газеты «Красная Татария». Впоследствии, пройдя сталинские лагеря, во времена разоблачения культа личности, Евгения Гинзбург стала автором книги воспоминаний «Крутой маршрут» — одной из первых книг-мемуаров об эпохе сталинских репрессий и лагерей, рассказавшей о восемнадцати годах, проведённых автором в тюрьме, колымских лагерях и ссылке.</w:t>
      </w:r>
    </w:p>
    <w:p w:rsidR="00C81C99" w:rsidRP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C99">
        <w:rPr>
          <w:rFonts w:ascii="Times New Roman" w:hAnsi="Times New Roman" w:cs="Times New Roman"/>
          <w:sz w:val="30"/>
          <w:szCs w:val="30"/>
        </w:rPr>
        <w:t xml:space="preserve">В 1937 году, когда Василию Аксёнову не было ещё и пяти лет, оба родителя (сначала мать, а затем вскоре — и отец) были арестованы и осуждены на 10 лет тюрьмы и лагерей. Старших детей — сестру Майю (дочь П. В. Аксёнова) и Алёшу (сына Е. С. Гинзбург от первого брака) — забрали к себе родственники. Вася был принудительно отправлен в детский дом </w:t>
      </w:r>
      <w:proofErr w:type="gramStart"/>
      <w:r w:rsidRPr="00C81C99">
        <w:rPr>
          <w:rFonts w:ascii="Times New Roman" w:hAnsi="Times New Roman" w:cs="Times New Roman"/>
          <w:sz w:val="30"/>
          <w:szCs w:val="30"/>
        </w:rPr>
        <w:t>для детей</w:t>
      </w:r>
      <w:proofErr w:type="gramEnd"/>
      <w:r w:rsidRPr="00C81C99">
        <w:rPr>
          <w:rFonts w:ascii="Times New Roman" w:hAnsi="Times New Roman" w:cs="Times New Roman"/>
          <w:sz w:val="30"/>
          <w:szCs w:val="30"/>
        </w:rPr>
        <w:t xml:space="preserve"> заключённых (его бабушкам не разрешили оставить ребёнка у себя). В 1938 году брату П. Аксёнова — </w:t>
      </w:r>
      <w:proofErr w:type="spellStart"/>
      <w:r w:rsidRPr="00C81C99">
        <w:rPr>
          <w:rFonts w:ascii="Times New Roman" w:hAnsi="Times New Roman" w:cs="Times New Roman"/>
          <w:sz w:val="30"/>
          <w:szCs w:val="30"/>
        </w:rPr>
        <w:t>Андреяну</w:t>
      </w:r>
      <w:proofErr w:type="spellEnd"/>
      <w:r w:rsidRPr="00C81C99">
        <w:rPr>
          <w:rFonts w:ascii="Times New Roman" w:hAnsi="Times New Roman" w:cs="Times New Roman"/>
          <w:sz w:val="30"/>
          <w:szCs w:val="30"/>
        </w:rPr>
        <w:t xml:space="preserve"> Васильевичу Аксёнову удалось разыскать маленького Васю в детдоме в Костроме и взять его к себе. Вася жил в доме у Ксении Васильевны Аксёновой (его тётки по отцу) до 1948 года, пока его мать Евгения Гинзбург, выйдя в 1947 году из лагеря и проживая в ссылке в Магадане, не добилась разрешения на приезд Васи к ней на Колыму. Встречу с Васей Евгения Гинзбург описала в «Крутом маршруте».</w:t>
      </w:r>
    </w:p>
    <w:p w:rsidR="00C81C99" w:rsidRP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C99">
        <w:rPr>
          <w:rFonts w:ascii="Times New Roman" w:hAnsi="Times New Roman" w:cs="Times New Roman"/>
          <w:sz w:val="30"/>
          <w:szCs w:val="30"/>
        </w:rPr>
        <w:t>Спустя много лет, в 1975 году, Василий Аксёнов описал свою магаданскую юность в автобиографическом романе «Ожог».</w:t>
      </w:r>
    </w:p>
    <w:p w:rsidR="00C81C99" w:rsidRP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C99">
        <w:rPr>
          <w:rFonts w:ascii="Times New Roman" w:hAnsi="Times New Roman" w:cs="Times New Roman"/>
          <w:sz w:val="30"/>
          <w:szCs w:val="30"/>
        </w:rPr>
        <w:lastRenderedPageBreak/>
        <w:t>В 1956 году Аксёнов окончил 1-й Ленинградский медицинский институт и получил распределение в Балтийское морское пароходство, где должен был работать врачом на судах дальнего плавания. Несмотря на то, что его родители уже были реабилитированы, допуск ему так и не дали. В дальнейшем упоминалось, что Аксёнов работал карантинным врачом на Крайнем Севере, в Карелии, в Ленинградском морском торговом порту и в туберкулёзной больнице в Москве (по другим данным, был консультантом в Московском научно-исследовательском институте туберкулёза).</w:t>
      </w:r>
    </w:p>
    <w:p w:rsidR="00C81C99" w:rsidRP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C99">
        <w:rPr>
          <w:rFonts w:ascii="Times New Roman" w:hAnsi="Times New Roman" w:cs="Times New Roman"/>
          <w:sz w:val="30"/>
          <w:szCs w:val="30"/>
        </w:rPr>
        <w:t xml:space="preserve">С 1960 года Василий Аксёнов — профессиональный литератор. Повесть «Коллеги» (написана в 1959 году; одноимённая пьеса совместно с Г. </w:t>
      </w:r>
      <w:proofErr w:type="spellStart"/>
      <w:r w:rsidRPr="00C81C99">
        <w:rPr>
          <w:rFonts w:ascii="Times New Roman" w:hAnsi="Times New Roman" w:cs="Times New Roman"/>
          <w:sz w:val="30"/>
          <w:szCs w:val="30"/>
        </w:rPr>
        <w:t>Стабовым</w:t>
      </w:r>
      <w:proofErr w:type="spellEnd"/>
      <w:r w:rsidRPr="00C81C99">
        <w:rPr>
          <w:rFonts w:ascii="Times New Roman" w:hAnsi="Times New Roman" w:cs="Times New Roman"/>
          <w:sz w:val="30"/>
          <w:szCs w:val="30"/>
        </w:rPr>
        <w:t xml:space="preserve">, 1961; одноимённый фильм, 1962), романы «Звёздный билет» (написан в 1961 году; по нему снят фильм «Мой младший брат», 1962), повесть «Апельсины из Марокко» (1962), «Пора, мой друг, пора» (1963), сборники «Катапульта» (1964), «На полпути к Луне» (1966), пьеса «Всегда в продаже» (постановка театра «Современник», 1965); в 1968 году опубликована сатирико-фантастическая повесть «Затоваренная </w:t>
      </w:r>
      <w:proofErr w:type="spellStart"/>
      <w:r w:rsidRPr="00C81C99">
        <w:rPr>
          <w:rFonts w:ascii="Times New Roman" w:hAnsi="Times New Roman" w:cs="Times New Roman"/>
          <w:sz w:val="30"/>
          <w:szCs w:val="30"/>
        </w:rPr>
        <w:t>бочкотара</w:t>
      </w:r>
      <w:proofErr w:type="spellEnd"/>
      <w:r w:rsidRPr="00C81C99">
        <w:rPr>
          <w:rFonts w:ascii="Times New Roman" w:hAnsi="Times New Roman" w:cs="Times New Roman"/>
          <w:sz w:val="30"/>
          <w:szCs w:val="30"/>
        </w:rPr>
        <w:t>». В 1964 году принял участие в написании коллективного детективного романа «Смеётся тот, кто смеётся», опубликованного в газете «Неделя».</w:t>
      </w:r>
    </w:p>
    <w:p w:rsidR="00C81C99" w:rsidRP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C99">
        <w:rPr>
          <w:rFonts w:ascii="Times New Roman" w:hAnsi="Times New Roman" w:cs="Times New Roman"/>
          <w:sz w:val="30"/>
          <w:szCs w:val="30"/>
        </w:rPr>
        <w:t>В 1960-х годах произведения В. Аксёнова часто печатаются в журнале «Юность». В течение нескольких лет он является членом редколлегии журнала. Приключенческая дилогия для детей: «Мой дедушка — памятник» (1970) и «Сундучок, в котором что-то стучит» (1972).</w:t>
      </w:r>
    </w:p>
    <w:p w:rsidR="00C81C99" w:rsidRP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C99">
        <w:rPr>
          <w:rFonts w:ascii="Times New Roman" w:hAnsi="Times New Roman" w:cs="Times New Roman"/>
          <w:sz w:val="30"/>
          <w:szCs w:val="30"/>
        </w:rPr>
        <w:t>К историко-биографическому жанру относится повесть о Л. Красине «Любовь к электричеству» (1971). Экспериментальное произведение «Поиски жанра» было написано в 1972 году (первая публикация в журнале «Новый мир»; в подзаголовке, указывающем на жанр произведения, также обозначено «Поиски жанра»).</w:t>
      </w:r>
    </w:p>
    <w:p w:rsidR="00C81C99" w:rsidRP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C99">
        <w:rPr>
          <w:rFonts w:ascii="Times New Roman" w:hAnsi="Times New Roman" w:cs="Times New Roman"/>
          <w:sz w:val="30"/>
          <w:szCs w:val="30"/>
        </w:rPr>
        <w:t xml:space="preserve">В 1972 году совместно с О. Горчаковым и Г. </w:t>
      </w:r>
      <w:proofErr w:type="spellStart"/>
      <w:r w:rsidRPr="00C81C99">
        <w:rPr>
          <w:rFonts w:ascii="Times New Roman" w:hAnsi="Times New Roman" w:cs="Times New Roman"/>
          <w:sz w:val="30"/>
          <w:szCs w:val="30"/>
        </w:rPr>
        <w:t>Поженяном</w:t>
      </w:r>
      <w:proofErr w:type="spellEnd"/>
      <w:r w:rsidRPr="00C81C99">
        <w:rPr>
          <w:rFonts w:ascii="Times New Roman" w:hAnsi="Times New Roman" w:cs="Times New Roman"/>
          <w:sz w:val="30"/>
          <w:szCs w:val="30"/>
        </w:rPr>
        <w:t xml:space="preserve"> написал роман-пародию на шпионский боевик «Джин Грин — неприкасаемый» под псевдонимом </w:t>
      </w:r>
      <w:proofErr w:type="spellStart"/>
      <w:r w:rsidRPr="00C81C99">
        <w:rPr>
          <w:rFonts w:ascii="Times New Roman" w:hAnsi="Times New Roman" w:cs="Times New Roman"/>
          <w:sz w:val="30"/>
          <w:szCs w:val="30"/>
        </w:rPr>
        <w:t>Гривадий</w:t>
      </w:r>
      <w:proofErr w:type="spellEnd"/>
      <w:r w:rsidRPr="00C81C9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81C99">
        <w:rPr>
          <w:rFonts w:ascii="Times New Roman" w:hAnsi="Times New Roman" w:cs="Times New Roman"/>
          <w:sz w:val="30"/>
          <w:szCs w:val="30"/>
        </w:rPr>
        <w:t>Горпожакс</w:t>
      </w:r>
      <w:proofErr w:type="spellEnd"/>
      <w:r w:rsidRPr="00C81C99">
        <w:rPr>
          <w:rFonts w:ascii="Times New Roman" w:hAnsi="Times New Roman" w:cs="Times New Roman"/>
          <w:sz w:val="30"/>
          <w:szCs w:val="30"/>
        </w:rPr>
        <w:t xml:space="preserve"> (комбинация имён и фамилий самих авторов).</w:t>
      </w:r>
    </w:p>
    <w:p w:rsidR="00C81C99" w:rsidRDefault="00C81C99" w:rsidP="00C81C99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C99">
        <w:rPr>
          <w:rFonts w:ascii="Times New Roman" w:hAnsi="Times New Roman" w:cs="Times New Roman"/>
          <w:sz w:val="30"/>
          <w:szCs w:val="30"/>
        </w:rPr>
        <w:t xml:space="preserve">1976 год — перевёл с английского роман Э. Л. </w:t>
      </w:r>
      <w:proofErr w:type="spellStart"/>
      <w:r w:rsidRPr="00C81C99">
        <w:rPr>
          <w:rFonts w:ascii="Times New Roman" w:hAnsi="Times New Roman" w:cs="Times New Roman"/>
          <w:sz w:val="30"/>
          <w:szCs w:val="30"/>
        </w:rPr>
        <w:t>Доктороу</w:t>
      </w:r>
      <w:proofErr w:type="spellEnd"/>
      <w:r w:rsidRPr="00C81C99">
        <w:rPr>
          <w:rFonts w:ascii="Times New Roman" w:hAnsi="Times New Roman" w:cs="Times New Roman"/>
          <w:sz w:val="30"/>
          <w:szCs w:val="30"/>
        </w:rPr>
        <w:t xml:space="preserve"> «Рэгтайм».</w:t>
      </w:r>
    </w:p>
    <w:p w:rsidR="00C81C99" w:rsidRPr="00C81C99" w:rsidRDefault="00C81C99" w:rsidP="00C81C99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sz w:val="30"/>
          <w:szCs w:val="30"/>
        </w:rPr>
      </w:pPr>
      <w:r w:rsidRPr="00C81C99">
        <w:rPr>
          <w:sz w:val="30"/>
          <w:szCs w:val="30"/>
        </w:rPr>
        <w:t>Ещё в марте 1963 года на встрече с интеллигенцией в Кремле </w:t>
      </w:r>
      <w:hyperlink r:id="rId8" w:tooltip="Хрущёв, Никита Сергеевич" w:history="1">
        <w:r w:rsidRPr="00C81C99">
          <w:rPr>
            <w:rStyle w:val="a3"/>
            <w:color w:val="auto"/>
            <w:sz w:val="30"/>
            <w:szCs w:val="30"/>
          </w:rPr>
          <w:t>Никита Хрущёв</w:t>
        </w:r>
      </w:hyperlink>
      <w:r w:rsidRPr="00C81C99">
        <w:rPr>
          <w:sz w:val="30"/>
          <w:szCs w:val="30"/>
        </w:rPr>
        <w:t> подверг Аксёнова (вместе с Андреем Вознесенским) разгромной критике.</w:t>
      </w:r>
    </w:p>
    <w:p w:rsidR="00C81C99" w:rsidRPr="00C81C99" w:rsidRDefault="00C81C99" w:rsidP="00C81C99">
      <w:pPr>
        <w:pStyle w:val="a4"/>
        <w:shd w:val="clear" w:color="auto" w:fill="FFFFFF"/>
        <w:spacing w:before="120" w:beforeAutospacing="0" w:after="120" w:afterAutospacing="0"/>
        <w:jc w:val="both"/>
        <w:rPr>
          <w:sz w:val="30"/>
          <w:szCs w:val="30"/>
        </w:rPr>
      </w:pPr>
      <w:r w:rsidRPr="00C81C99">
        <w:rPr>
          <w:sz w:val="30"/>
          <w:szCs w:val="30"/>
        </w:rPr>
        <w:lastRenderedPageBreak/>
        <w:t>5 марта 1966 года Василий Аксёнов участвовал в попытке демонстрации на Красной площади в Москве против предполагаемой реабилитации Сталина и был задержан дружинниками. В 1967—1968 годы подписал ряд писем в защиту диссидентов, за что получил </w:t>
      </w:r>
      <w:hyperlink r:id="rId9" w:tooltip="Выговор" w:history="1">
        <w:r w:rsidRPr="00C81C99">
          <w:rPr>
            <w:rStyle w:val="a3"/>
            <w:color w:val="auto"/>
            <w:sz w:val="30"/>
            <w:szCs w:val="30"/>
            <w:u w:val="none"/>
          </w:rPr>
          <w:t>выговор</w:t>
        </w:r>
      </w:hyperlink>
      <w:r w:rsidRPr="00C81C99">
        <w:rPr>
          <w:sz w:val="30"/>
          <w:szCs w:val="30"/>
        </w:rPr>
        <w:t> с занесением в личное дело от Московского отделения Союза писателей СССР</w:t>
      </w:r>
      <w:hyperlink r:id="rId10" w:anchor="cite_note-2" w:history="1">
        <w:r w:rsidRPr="00C81C99">
          <w:rPr>
            <w:rStyle w:val="a3"/>
            <w:color w:val="auto"/>
            <w:sz w:val="30"/>
            <w:szCs w:val="30"/>
            <w:u w:val="none"/>
            <w:vertAlign w:val="superscript"/>
          </w:rPr>
          <w:t>[2]</w:t>
        </w:r>
      </w:hyperlink>
      <w:r w:rsidRPr="00C81C99">
        <w:rPr>
          <w:sz w:val="30"/>
          <w:szCs w:val="30"/>
        </w:rPr>
        <w:t>.</w:t>
      </w:r>
    </w:p>
    <w:p w:rsidR="00C81C99" w:rsidRPr="00C81C99" w:rsidRDefault="00C81C99" w:rsidP="00C81C99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sz w:val="30"/>
          <w:szCs w:val="30"/>
        </w:rPr>
      </w:pPr>
      <w:r w:rsidRPr="00C81C99">
        <w:rPr>
          <w:sz w:val="30"/>
          <w:szCs w:val="30"/>
        </w:rPr>
        <w:t>В 1970-е годы, после окончания «</w:t>
      </w:r>
      <w:hyperlink r:id="rId11" w:tooltip="Хрущёвская оттепель" w:history="1">
        <w:r w:rsidRPr="00C81C99">
          <w:rPr>
            <w:rStyle w:val="a3"/>
            <w:color w:val="auto"/>
            <w:sz w:val="30"/>
            <w:szCs w:val="30"/>
            <w:u w:val="none"/>
          </w:rPr>
          <w:t>оттепели</w:t>
        </w:r>
      </w:hyperlink>
      <w:r w:rsidRPr="00C81C99">
        <w:rPr>
          <w:sz w:val="30"/>
          <w:szCs w:val="30"/>
        </w:rPr>
        <w:t>», произведения Аксёнова перестают публиковаться на родине. Романы «</w:t>
      </w:r>
      <w:hyperlink r:id="rId12" w:tooltip="Ожог (роман) (страница отсутствует)" w:history="1">
        <w:r w:rsidRPr="00C81C99">
          <w:rPr>
            <w:rStyle w:val="a3"/>
            <w:color w:val="auto"/>
            <w:sz w:val="30"/>
            <w:szCs w:val="30"/>
            <w:u w:val="none"/>
          </w:rPr>
          <w:t>Ожог</w:t>
        </w:r>
      </w:hyperlink>
      <w:r w:rsidRPr="00C81C99">
        <w:rPr>
          <w:sz w:val="30"/>
          <w:szCs w:val="30"/>
        </w:rPr>
        <w:t>» (1975) и «</w:t>
      </w:r>
      <w:hyperlink r:id="rId13" w:tooltip="Остров Крым" w:history="1">
        <w:r w:rsidRPr="00C81C99">
          <w:rPr>
            <w:rStyle w:val="a3"/>
            <w:color w:val="auto"/>
            <w:sz w:val="30"/>
            <w:szCs w:val="30"/>
            <w:u w:val="none"/>
          </w:rPr>
          <w:t>Остров Крым</w:t>
        </w:r>
      </w:hyperlink>
      <w:r w:rsidRPr="00C81C99">
        <w:rPr>
          <w:sz w:val="30"/>
          <w:szCs w:val="30"/>
        </w:rPr>
        <w:t>» (1977—1979, частично написанный во время пребывания в </w:t>
      </w:r>
      <w:hyperlink r:id="rId14" w:tooltip="Коктебель" w:history="1">
        <w:r w:rsidRPr="00C81C99">
          <w:rPr>
            <w:rStyle w:val="a3"/>
            <w:color w:val="auto"/>
            <w:sz w:val="30"/>
            <w:szCs w:val="30"/>
            <w:u w:val="none"/>
          </w:rPr>
          <w:t>Коктебеле</w:t>
        </w:r>
      </w:hyperlink>
      <w:hyperlink r:id="rId15" w:anchor="cite_note-3" w:history="1">
        <w:r w:rsidRPr="00C81C99">
          <w:rPr>
            <w:rStyle w:val="a3"/>
            <w:color w:val="auto"/>
            <w:sz w:val="30"/>
            <w:szCs w:val="30"/>
            <w:u w:val="none"/>
            <w:vertAlign w:val="superscript"/>
          </w:rPr>
          <w:t>[3]</w:t>
        </w:r>
      </w:hyperlink>
      <w:r w:rsidRPr="00C81C99">
        <w:rPr>
          <w:sz w:val="30"/>
          <w:szCs w:val="30"/>
        </w:rPr>
        <w:t>) с самого начала создавались автором без расчёта на публикацию. В это время критика в адрес Аксёнова и его произведений становилась всё более резкой: применялись такие эпитеты, как «несоветский» и «ненародный». В 1977—1978 годах произведения Аксёнова стали появляться за рубежом, прежде всего в </w:t>
      </w:r>
      <w:hyperlink r:id="rId16" w:tooltip="США" w:history="1">
        <w:r w:rsidRPr="00C81C99">
          <w:rPr>
            <w:rStyle w:val="a3"/>
            <w:color w:val="auto"/>
            <w:sz w:val="30"/>
            <w:szCs w:val="30"/>
            <w:u w:val="none"/>
          </w:rPr>
          <w:t>США</w:t>
        </w:r>
      </w:hyperlink>
      <w:r w:rsidRPr="00C81C99">
        <w:rPr>
          <w:sz w:val="30"/>
          <w:szCs w:val="30"/>
        </w:rPr>
        <w:t>.</w:t>
      </w:r>
    </w:p>
    <w:p w:rsidR="00C81C99" w:rsidRDefault="00C81C99" w:rsidP="00C81C99">
      <w:pPr>
        <w:pStyle w:val="a4"/>
        <w:shd w:val="clear" w:color="auto" w:fill="FFFFFF"/>
        <w:spacing w:before="120" w:beforeAutospacing="0" w:after="120" w:afterAutospacing="0"/>
        <w:ind w:firstLine="709"/>
        <w:jc w:val="both"/>
        <w:rPr>
          <w:sz w:val="30"/>
          <w:szCs w:val="30"/>
        </w:rPr>
      </w:pPr>
      <w:r w:rsidRPr="00C81C99">
        <w:rPr>
          <w:sz w:val="30"/>
          <w:szCs w:val="30"/>
        </w:rPr>
        <w:t>В 1978 году В. Аксёнов совместно с </w:t>
      </w:r>
      <w:hyperlink r:id="rId17" w:tooltip="Битов, Андрей Георгиевич" w:history="1">
        <w:r w:rsidRPr="00C81C99">
          <w:rPr>
            <w:rStyle w:val="a3"/>
            <w:color w:val="auto"/>
            <w:sz w:val="30"/>
            <w:szCs w:val="30"/>
            <w:u w:val="none"/>
          </w:rPr>
          <w:t>Андреем Битовым</w:t>
        </w:r>
      </w:hyperlink>
      <w:r w:rsidRPr="00C81C99">
        <w:rPr>
          <w:sz w:val="30"/>
          <w:szCs w:val="30"/>
        </w:rPr>
        <w:t>, </w:t>
      </w:r>
      <w:hyperlink r:id="rId18" w:tooltip="Ерофеев, Виктор Владимирович" w:history="1">
        <w:r w:rsidRPr="00C81C99">
          <w:rPr>
            <w:rStyle w:val="a3"/>
            <w:color w:val="auto"/>
            <w:sz w:val="30"/>
            <w:szCs w:val="30"/>
            <w:u w:val="none"/>
          </w:rPr>
          <w:t>Виктором Ерофеевым</w:t>
        </w:r>
      </w:hyperlink>
      <w:r w:rsidRPr="00C81C99">
        <w:rPr>
          <w:sz w:val="30"/>
          <w:szCs w:val="30"/>
        </w:rPr>
        <w:t>, </w:t>
      </w:r>
      <w:hyperlink r:id="rId19" w:tooltip="Искандер, Фазиль Абдулович" w:history="1">
        <w:r w:rsidRPr="00C81C99">
          <w:rPr>
            <w:rStyle w:val="a3"/>
            <w:color w:val="auto"/>
            <w:sz w:val="30"/>
            <w:szCs w:val="30"/>
            <w:u w:val="none"/>
          </w:rPr>
          <w:t>Фазилем Искандером</w:t>
        </w:r>
      </w:hyperlink>
      <w:r w:rsidRPr="00C81C99">
        <w:rPr>
          <w:sz w:val="30"/>
          <w:szCs w:val="30"/>
        </w:rPr>
        <w:t>, </w:t>
      </w:r>
      <w:hyperlink r:id="rId20" w:tooltip="Попов, Евгений Анатольевич" w:history="1">
        <w:r w:rsidRPr="00C81C99">
          <w:rPr>
            <w:rStyle w:val="a3"/>
            <w:color w:val="auto"/>
            <w:sz w:val="30"/>
            <w:szCs w:val="30"/>
            <w:u w:val="none"/>
          </w:rPr>
          <w:t>Евгением Поповым</w:t>
        </w:r>
      </w:hyperlink>
      <w:r w:rsidRPr="00C81C99">
        <w:rPr>
          <w:sz w:val="30"/>
          <w:szCs w:val="30"/>
        </w:rPr>
        <w:t> и </w:t>
      </w:r>
      <w:hyperlink r:id="rId21" w:tooltip="Ахмадулина, Белла Ахатовна" w:history="1">
        <w:r w:rsidRPr="00C81C99">
          <w:rPr>
            <w:rStyle w:val="a3"/>
            <w:color w:val="auto"/>
            <w:sz w:val="30"/>
            <w:szCs w:val="30"/>
            <w:u w:val="none"/>
          </w:rPr>
          <w:t>Беллой Ахмадулиной</w:t>
        </w:r>
      </w:hyperlink>
      <w:r w:rsidRPr="00C81C99">
        <w:rPr>
          <w:sz w:val="30"/>
          <w:szCs w:val="30"/>
        </w:rPr>
        <w:t> стал организатором и соавтором бесцензурного альманаха «</w:t>
      </w:r>
      <w:hyperlink r:id="rId22" w:tooltip="Метрополь (альманах)" w:history="1">
        <w:r w:rsidRPr="00C81C99">
          <w:rPr>
            <w:rStyle w:val="a3"/>
            <w:color w:val="auto"/>
            <w:sz w:val="30"/>
            <w:szCs w:val="30"/>
            <w:u w:val="none"/>
          </w:rPr>
          <w:t>Метрополь</w:t>
        </w:r>
      </w:hyperlink>
      <w:r w:rsidRPr="00C81C99">
        <w:rPr>
          <w:sz w:val="30"/>
          <w:szCs w:val="30"/>
        </w:rPr>
        <w:t>», так и не изданного в советской подцензурной печати. Альманах был издан в США. Все участники альманаха подверглись «проработкам». В знак протеста против последовавшего за этим исключения Попова и Ерофеева из </w:t>
      </w:r>
      <w:hyperlink r:id="rId23" w:tooltip="Союз писателей СССР" w:history="1">
        <w:r w:rsidRPr="00C81C99">
          <w:rPr>
            <w:rStyle w:val="a3"/>
            <w:color w:val="auto"/>
            <w:sz w:val="30"/>
            <w:szCs w:val="30"/>
            <w:u w:val="none"/>
          </w:rPr>
          <w:t>Союза писателей СССР</w:t>
        </w:r>
      </w:hyperlink>
      <w:r w:rsidRPr="00C81C99">
        <w:rPr>
          <w:sz w:val="30"/>
          <w:szCs w:val="30"/>
        </w:rPr>
        <w:t> в декабре 1979 года Аксёнов, а также </w:t>
      </w:r>
      <w:hyperlink r:id="rId24" w:tooltip="Лиснянская, Инна Львовна" w:history="1">
        <w:r w:rsidRPr="00C81C99">
          <w:rPr>
            <w:rStyle w:val="a3"/>
            <w:color w:val="auto"/>
            <w:sz w:val="30"/>
            <w:szCs w:val="30"/>
            <w:u w:val="none"/>
          </w:rPr>
          <w:t>Инна Лиснянская</w:t>
        </w:r>
      </w:hyperlink>
      <w:r w:rsidRPr="00C81C99">
        <w:rPr>
          <w:sz w:val="30"/>
          <w:szCs w:val="30"/>
        </w:rPr>
        <w:t> и </w:t>
      </w:r>
      <w:hyperlink r:id="rId25" w:tooltip="Липкин, Семён Израилевич" w:history="1">
        <w:r w:rsidRPr="00C81C99">
          <w:rPr>
            <w:rStyle w:val="a3"/>
            <w:color w:val="auto"/>
            <w:sz w:val="30"/>
            <w:szCs w:val="30"/>
            <w:u w:val="none"/>
          </w:rPr>
          <w:t>Семён Липкин</w:t>
        </w:r>
      </w:hyperlink>
      <w:r w:rsidRPr="00C81C99">
        <w:rPr>
          <w:sz w:val="30"/>
          <w:szCs w:val="30"/>
        </w:rPr>
        <w:t>, заявили о своём выходе из СП. История альманаха изложена в </w:t>
      </w:r>
      <w:hyperlink r:id="rId26" w:tooltip="Роман с ключом" w:history="1">
        <w:r w:rsidRPr="00C81C99">
          <w:rPr>
            <w:rStyle w:val="a3"/>
            <w:color w:val="auto"/>
            <w:sz w:val="30"/>
            <w:szCs w:val="30"/>
            <w:u w:val="none"/>
          </w:rPr>
          <w:t>романе с ключом</w:t>
        </w:r>
      </w:hyperlink>
      <w:r w:rsidRPr="00C81C99">
        <w:rPr>
          <w:sz w:val="30"/>
          <w:szCs w:val="30"/>
        </w:rPr>
        <w:t> «</w:t>
      </w:r>
      <w:hyperlink r:id="rId27" w:tooltip="Скажи «изюм» (страница отсутствует)" w:history="1">
        <w:r w:rsidRPr="00C81C99">
          <w:rPr>
            <w:rStyle w:val="a3"/>
            <w:color w:val="auto"/>
            <w:sz w:val="30"/>
            <w:szCs w:val="30"/>
            <w:u w:val="none"/>
          </w:rPr>
          <w:t>Скажи „изюм“</w:t>
        </w:r>
      </w:hyperlink>
      <w:r w:rsidRPr="00C81C99">
        <w:rPr>
          <w:sz w:val="30"/>
          <w:szCs w:val="30"/>
        </w:rPr>
        <w:t>».</w:t>
      </w:r>
    </w:p>
    <w:p w:rsidR="00C761F0" w:rsidRPr="00C81C99" w:rsidRDefault="00C761F0" w:rsidP="00C761F0">
      <w:pPr>
        <w:pStyle w:val="a4"/>
        <w:shd w:val="clear" w:color="auto" w:fill="FFFFFF"/>
        <w:spacing w:before="120" w:beforeAutospacing="0" w:after="120" w:afterAutospacing="0"/>
        <w:jc w:val="center"/>
        <w:rPr>
          <w:sz w:val="30"/>
          <w:szCs w:val="30"/>
        </w:rPr>
      </w:pPr>
      <w:bookmarkStart w:id="0" w:name="_GoBack"/>
      <w:r w:rsidRPr="00C761F0">
        <w:rPr>
          <w:sz w:val="30"/>
          <w:szCs w:val="30"/>
        </w:rPr>
        <w:drawing>
          <wp:inline distT="0" distB="0" distL="0" distR="0">
            <wp:extent cx="2381250" cy="3495675"/>
            <wp:effectExtent l="0" t="0" r="0" b="9525"/>
            <wp:docPr id="5" name="Рисунок 5" descr="Vasily Aksyonov 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sily Aksyonov 198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61F0" w:rsidRPr="00C81C99" w:rsidSect="00F22210">
      <w:pgSz w:w="11905" w:h="16838" w:orient="landscape" w:code="8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99"/>
    <w:rsid w:val="001F71F5"/>
    <w:rsid w:val="00C761F0"/>
    <w:rsid w:val="00C81C99"/>
    <w:rsid w:val="00F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DFB2"/>
  <w15:chartTrackingRefBased/>
  <w15:docId w15:val="{3DC9A352-A6ED-4300-9B68-7A90C5FC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C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13" Type="http://schemas.openxmlformats.org/officeDocument/2006/relationships/hyperlink" Target="https://ru.wikipedia.org/wiki/%D0%9E%D1%81%D1%82%D1%80%D0%BE%D0%B2_%D0%9A%D1%80%D1%8B%D0%BC" TargetMode="External"/><Relationship Id="rId18" Type="http://schemas.openxmlformats.org/officeDocument/2006/relationships/hyperlink" Target="https://ru.wikipedia.org/wiki/%D0%95%D1%80%D0%BE%D1%84%D0%B5%D0%B5%D0%B2,_%D0%92%D0%B8%D0%BA%D1%82%D0%BE%D1%80_%D0%92%D0%BB%D0%B0%D0%B4%D0%B8%D0%BC%D0%B8%D1%80%D0%BE%D0%B2%D0%B8%D1%87" TargetMode="External"/><Relationship Id="rId26" Type="http://schemas.openxmlformats.org/officeDocument/2006/relationships/hyperlink" Target="https://ru.wikipedia.org/wiki/%D0%A0%D0%BE%D0%BC%D0%B0%D0%BD_%D1%81_%D0%BA%D0%BB%D1%8E%D1%87%D0%BE%D0%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0%D1%85%D0%BC%D0%B0%D0%B4%D1%83%D0%BB%D0%B8%D0%BD%D0%B0,_%D0%91%D0%B5%D0%BB%D0%BB%D0%B0_%D0%90%D1%85%D0%B0%D1%82%D0%BE%D0%B2%D0%BD%D0%B0" TargetMode="Externa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/index.php?title=%D0%9E%D0%B6%D0%BE%D0%B3_(%D1%80%D0%BE%D0%BC%D0%B0%D0%BD)&amp;action=edit&amp;redlink=1" TargetMode="External"/><Relationship Id="rId17" Type="http://schemas.openxmlformats.org/officeDocument/2006/relationships/hyperlink" Target="https://ru.wikipedia.org/wiki/%D0%91%D0%B8%D1%82%D0%BE%D0%B2,_%D0%90%D0%BD%D0%B4%D1%80%D0%B5%D0%B9_%D0%93%D0%B5%D0%BE%D1%80%D0%B3%D0%B8%D0%B5%D0%B2%D0%B8%D1%87" TargetMode="External"/><Relationship Id="rId25" Type="http://schemas.openxmlformats.org/officeDocument/2006/relationships/hyperlink" Target="https://ru.wikipedia.org/wiki/%D0%9B%D0%B8%D0%BF%D0%BA%D0%B8%D0%BD,_%D0%A1%D0%B5%D0%BC%D1%91%D0%BD_%D0%98%D0%B7%D1%80%D0%B0%D0%B8%D0%BB%D0%B5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A8%D0%90" TargetMode="External"/><Relationship Id="rId20" Type="http://schemas.openxmlformats.org/officeDocument/2006/relationships/hyperlink" Target="https://ru.wikipedia.org/wiki/%D0%9F%D0%BE%D0%BF%D0%BE%D0%B2,_%D0%95%D0%B2%D0%B3%D0%B5%D0%BD%D0%B8%D0%B9_%D0%90%D0%BD%D0%B0%D1%82%D0%BE%D0%BB%D1%8C%D0%B5%D0%B2%D0%B8%D1%8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6%D0%B8%D0%BD_%D0%93%D1%80%D0%B8%D0%BD_%E2%80%94_%D0%BD%D0%B5%D0%BF%D1%80%D0%B8%D0%BA%D0%B0%D1%81%D0%B0%D0%B5%D0%BC%D1%8B%D0%B9" TargetMode="External"/><Relationship Id="rId11" Type="http://schemas.openxmlformats.org/officeDocument/2006/relationships/hyperlink" Target="https://ru.wikipedia.org/wiki/%D0%A5%D1%80%D1%83%D1%89%D1%91%D0%B2%D1%81%D0%BA%D0%B0%D1%8F_%D0%BE%D1%82%D1%82%D0%B5%D0%BF%D0%B5%D0%BB%D1%8C" TargetMode="External"/><Relationship Id="rId24" Type="http://schemas.openxmlformats.org/officeDocument/2006/relationships/hyperlink" Target="https://ru.wikipedia.org/wiki/%D0%9B%D0%B8%D1%81%D0%BD%D1%8F%D0%BD%D1%81%D0%BA%D0%B0%D1%8F,_%D0%98%D0%BD%D0%BD%D0%B0_%D0%9B%D1%8C%D0%B2%D0%BE%D0%B2%D0%BD%D0%B0" TargetMode="External"/><Relationship Id="rId5" Type="http://schemas.openxmlformats.org/officeDocument/2006/relationships/hyperlink" Target="https://ru.wikipedia.org/wiki/%D0%A4%D1%80%D0%B0%D0%BD%D1%86%D0%B8%D1%8F" TargetMode="External"/><Relationship Id="rId15" Type="http://schemas.openxmlformats.org/officeDocument/2006/relationships/hyperlink" Target="https://ru.wikipedia.org/wiki/%D0%90%D0%BA%D1%81%D1%91%D0%BD%D0%BE%D0%B2,_%D0%92%D0%B0%D1%81%D0%B8%D0%BB%D0%B8%D0%B9_%D0%9F%D0%B0%D0%B2%D0%BB%D0%BE%D0%B2%D0%B8%D1%87" TargetMode="External"/><Relationship Id="rId23" Type="http://schemas.openxmlformats.org/officeDocument/2006/relationships/hyperlink" Target="https://ru.wikipedia.org/wiki/%D0%A1%D0%BE%D1%8E%D0%B7_%D0%BF%D0%B8%D1%81%D0%B0%D1%82%D0%B5%D0%BB%D0%B5%D0%B9_%D0%A1%D0%A1%D0%A1%D0%A0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ru.wikipedia.org/wiki/%D0%90%D0%BA%D1%81%D1%91%D0%BD%D0%BE%D0%B2,_%D0%92%D0%B0%D1%81%D0%B8%D0%BB%D0%B8%D0%B9_%D0%9F%D0%B0%D0%B2%D0%BB%D0%BE%D0%B2%D0%B8%D1%87" TargetMode="External"/><Relationship Id="rId19" Type="http://schemas.openxmlformats.org/officeDocument/2006/relationships/hyperlink" Target="https://ru.wikipedia.org/wiki/%D0%98%D1%81%D0%BA%D0%B0%D0%BD%D0%B4%D0%B5%D1%80,_%D0%A4%D0%B0%D0%B7%D0%B8%D0%BB%D1%8C_%D0%90%D0%B1%D0%B4%D1%83%D0%BB%D0%BE%D0%B2%D0%B8%D1%87" TargetMode="External"/><Relationship Id="rId4" Type="http://schemas.openxmlformats.org/officeDocument/2006/relationships/hyperlink" Target="https://ru.wikipedia.org/wiki/%D0%A1%D0%A8%D0%90" TargetMode="External"/><Relationship Id="rId9" Type="http://schemas.openxmlformats.org/officeDocument/2006/relationships/hyperlink" Target="https://ru.wikipedia.org/wiki/%D0%92%D1%8B%D0%B3%D0%BE%D0%B2%D0%BE%D1%80" TargetMode="External"/><Relationship Id="rId14" Type="http://schemas.openxmlformats.org/officeDocument/2006/relationships/hyperlink" Target="https://ru.wikipedia.org/wiki/%D0%9A%D0%BE%D0%BA%D1%82%D0%B5%D0%B1%D0%B5%D0%BB%D1%8C" TargetMode="External"/><Relationship Id="rId22" Type="http://schemas.openxmlformats.org/officeDocument/2006/relationships/hyperlink" Target="https://ru.wikipedia.org/wiki/%D0%9C%D0%B5%D1%82%D1%80%D0%BE%D0%BF%D0%BE%D0%BB%D1%8C_(%D0%B0%D0%BB%D1%8C%D0%BC%D0%B0%D0%BD%D0%B0%D1%85)" TargetMode="External"/><Relationship Id="rId27" Type="http://schemas.openxmlformats.org/officeDocument/2006/relationships/hyperlink" Target="https://ru.wikipedia.org/w/index.php?title=%D0%A1%D0%BA%D0%B0%D0%B6%D0%B8_%C2%AB%D0%B8%D0%B7%D1%8E%D0%BC%C2%BB&amp;action=edit&amp;redlink=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2022-08-22T07:12:00Z</dcterms:created>
  <dcterms:modified xsi:type="dcterms:W3CDTF">2022-08-22T07:25:00Z</dcterms:modified>
</cp:coreProperties>
</file>