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62" w:rsidRPr="00792E0A" w:rsidRDefault="009E30F8">
      <w:pPr>
        <w:rPr>
          <w:b/>
          <w:sz w:val="30"/>
          <w:szCs w:val="30"/>
        </w:rPr>
      </w:pPr>
      <w:r w:rsidRPr="00792E0A">
        <w:rPr>
          <w:b/>
          <w:sz w:val="26"/>
          <w:szCs w:val="26"/>
        </w:rPr>
        <w:t xml:space="preserve">                                                    </w:t>
      </w:r>
      <w:r w:rsidRPr="00792E0A">
        <w:rPr>
          <w:b/>
          <w:sz w:val="30"/>
          <w:szCs w:val="30"/>
        </w:rPr>
        <w:t>УВЕДОМЛЕНИЕ</w:t>
      </w:r>
    </w:p>
    <w:p w:rsidR="00C21162" w:rsidRPr="00792E0A" w:rsidRDefault="009E30F8">
      <w:pPr>
        <w:jc w:val="center"/>
        <w:rPr>
          <w:b/>
          <w:bCs/>
          <w:caps/>
          <w:sz w:val="30"/>
          <w:szCs w:val="30"/>
        </w:rPr>
      </w:pPr>
      <w:r w:rsidRPr="00792E0A">
        <w:rPr>
          <w:b/>
          <w:sz w:val="30"/>
          <w:szCs w:val="30"/>
        </w:rPr>
        <w:t xml:space="preserve">о разработке </w:t>
      </w:r>
      <w:r w:rsidR="00BA7D23" w:rsidRPr="00792E0A">
        <w:rPr>
          <w:b/>
          <w:sz w:val="30"/>
          <w:szCs w:val="30"/>
        </w:rPr>
        <w:t xml:space="preserve">проекта </w:t>
      </w:r>
      <w:r w:rsidRPr="00792E0A">
        <w:rPr>
          <w:b/>
          <w:sz w:val="30"/>
          <w:szCs w:val="30"/>
        </w:rPr>
        <w:t xml:space="preserve">технического кодекса </w:t>
      </w:r>
      <w:r w:rsidR="00792E0A">
        <w:rPr>
          <w:b/>
          <w:sz w:val="30"/>
          <w:szCs w:val="30"/>
        </w:rPr>
        <w:br/>
      </w:r>
      <w:r w:rsidRPr="00792E0A">
        <w:rPr>
          <w:b/>
          <w:sz w:val="30"/>
          <w:szCs w:val="30"/>
        </w:rPr>
        <w:t xml:space="preserve">установившейся практики </w:t>
      </w:r>
    </w:p>
    <w:p w:rsidR="00C21162" w:rsidRPr="00792E0A" w:rsidRDefault="00C21162">
      <w:pPr>
        <w:pStyle w:val="Defaul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88"/>
        <w:gridCol w:w="5358"/>
      </w:tblGrid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1</w:t>
            </w:r>
            <w:r w:rsidR="00A84EFC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A84EFC">
            <w:pPr>
              <w:spacing w:before="60"/>
              <w:jc w:val="both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Разработчик</w:t>
            </w:r>
            <w:r w:rsidR="009E30F8" w:rsidRPr="00731E5A">
              <w:rPr>
                <w:bCs/>
                <w:sz w:val="26"/>
                <w:szCs w:val="26"/>
              </w:rPr>
              <w:t xml:space="preserve"> </w:t>
            </w:r>
          </w:p>
          <w:p w:rsidR="00C21162" w:rsidRPr="00731E5A" w:rsidRDefault="00C2116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8" w:type="dxa"/>
          </w:tcPr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731E5A">
              <w:rPr>
                <w:sz w:val="26"/>
                <w:szCs w:val="26"/>
                <w:lang w:val="be-BY"/>
              </w:rPr>
              <w:t xml:space="preserve">Государственное научно-производственное объединение </w:t>
            </w:r>
            <w:r w:rsidRPr="00731E5A">
              <w:rPr>
                <w:sz w:val="26"/>
                <w:szCs w:val="26"/>
              </w:rPr>
              <w:t>«Научно-практический центр НАН Беларуси по биоресурсам»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ул. Академическая, 27, 220072, г. Минск, </w:t>
            </w:r>
          </w:p>
          <w:p w:rsidR="00BA7D23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тел. (017) 351-7195, 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>факс (017) 304-15-93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>Е-</w:t>
            </w:r>
            <w:r w:rsidRPr="00731E5A">
              <w:rPr>
                <w:sz w:val="26"/>
                <w:szCs w:val="26"/>
                <w:lang w:val="en-US"/>
              </w:rPr>
              <w:t>mail</w:t>
            </w:r>
            <w:r w:rsidRPr="00731E5A">
              <w:rPr>
                <w:sz w:val="26"/>
                <w:szCs w:val="26"/>
              </w:rPr>
              <w:t xml:space="preserve">: </w:t>
            </w:r>
            <w:r w:rsidRPr="00731E5A">
              <w:rPr>
                <w:sz w:val="26"/>
                <w:szCs w:val="26"/>
                <w:lang w:val="en-US"/>
              </w:rPr>
              <w:t>zoology</w:t>
            </w:r>
            <w:r w:rsidRPr="00731E5A">
              <w:rPr>
                <w:sz w:val="26"/>
                <w:szCs w:val="26"/>
              </w:rPr>
              <w:t>@</w:t>
            </w:r>
            <w:proofErr w:type="spellStart"/>
            <w:r w:rsidRPr="00731E5A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r w:rsidRPr="00731E5A">
              <w:rPr>
                <w:sz w:val="26"/>
                <w:szCs w:val="26"/>
                <w:lang w:val="en-US"/>
              </w:rPr>
              <w:t>by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Сайт в сети Интернет: </w:t>
            </w:r>
            <w:proofErr w:type="spellStart"/>
            <w:r w:rsidRPr="00731E5A">
              <w:rPr>
                <w:sz w:val="26"/>
                <w:szCs w:val="26"/>
              </w:rPr>
              <w:t>www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proofErr w:type="spellStart"/>
            <w:r w:rsidRPr="00731E5A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r w:rsidRPr="00731E5A">
              <w:rPr>
                <w:sz w:val="26"/>
                <w:szCs w:val="26"/>
                <w:lang w:val="en-US"/>
              </w:rPr>
              <w:t>by</w:t>
            </w:r>
          </w:p>
        </w:tc>
      </w:tr>
      <w:tr w:rsidR="00C21162" w:rsidRPr="00731E5A" w:rsidTr="00EF25A9">
        <w:trPr>
          <w:trHeight w:val="481"/>
        </w:trPr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2</w:t>
            </w:r>
            <w:r w:rsidR="00A84EFC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A84EFC">
            <w:pPr>
              <w:rPr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Ответственный орган</w:t>
            </w:r>
          </w:p>
        </w:tc>
        <w:tc>
          <w:tcPr>
            <w:tcW w:w="5358" w:type="dxa"/>
          </w:tcPr>
          <w:p w:rsidR="00C21162" w:rsidRPr="00731E5A" w:rsidRDefault="009E30F8">
            <w:pPr>
              <w:rPr>
                <w:bCs/>
                <w:sz w:val="26"/>
                <w:szCs w:val="26"/>
                <w:highlight w:val="yellow"/>
              </w:rPr>
            </w:pPr>
            <w:r w:rsidRPr="00731E5A">
              <w:rPr>
                <w:sz w:val="26"/>
                <w:szCs w:val="26"/>
              </w:rPr>
              <w:t>Министерство природных ресурсов и охраны окружающей среды Республики Беларусь</w:t>
            </w:r>
          </w:p>
        </w:tc>
      </w:tr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3</w:t>
            </w:r>
            <w:r w:rsidR="00A84EFC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9E30F8">
            <w:pPr>
              <w:spacing w:before="60"/>
              <w:rPr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Наименование проекта</w:t>
            </w:r>
            <w:r w:rsidR="00A84EFC" w:rsidRPr="00731E5A">
              <w:rPr>
                <w:bCs/>
                <w:sz w:val="26"/>
                <w:szCs w:val="26"/>
              </w:rPr>
              <w:t xml:space="preserve"> технического кодекса</w:t>
            </w:r>
          </w:p>
          <w:p w:rsidR="00C21162" w:rsidRPr="00731E5A" w:rsidRDefault="00C21162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8" w:type="dxa"/>
          </w:tcPr>
          <w:p w:rsidR="00C21162" w:rsidRPr="00731E5A" w:rsidRDefault="00A84EFC">
            <w:pPr>
              <w:jc w:val="both"/>
              <w:rPr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 xml:space="preserve">17.05-04-20ХХ </w:t>
            </w:r>
            <w:r w:rsidRPr="00731E5A">
              <w:rPr>
                <w:sz w:val="26"/>
                <w:szCs w:val="26"/>
              </w:rPr>
              <w:t>(</w:t>
            </w:r>
            <w:r w:rsidRPr="00731E5A">
              <w:rPr>
                <w:bCs/>
                <w:sz w:val="26"/>
                <w:szCs w:val="26"/>
              </w:rPr>
              <w:t>33140</w:t>
            </w:r>
            <w:r w:rsidRPr="00731E5A">
              <w:rPr>
                <w:sz w:val="26"/>
                <w:szCs w:val="26"/>
              </w:rPr>
              <w:t>) «Охрана окружающей среды и природопользование. Растительный мир. Порядок выполнения работ по проведению оценки запасов некультивируемых биологических ресурсов растительного происхождения (за исключением лесных) в натуральном и стоимостном выражении как элемента национального богатства»</w:t>
            </w:r>
          </w:p>
        </w:tc>
      </w:tr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4</w:t>
            </w:r>
            <w:r w:rsidR="00A84EFC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A84EFC">
            <w:pPr>
              <w:spacing w:before="60"/>
              <w:jc w:val="both"/>
              <w:rPr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Объект стандартизации</w:t>
            </w:r>
            <w:r w:rsidR="009E30F8" w:rsidRPr="00731E5A">
              <w:rPr>
                <w:bCs/>
                <w:sz w:val="26"/>
                <w:szCs w:val="26"/>
              </w:rPr>
              <w:t xml:space="preserve"> </w:t>
            </w:r>
          </w:p>
          <w:p w:rsidR="00C21162" w:rsidRPr="00731E5A" w:rsidRDefault="00C21162">
            <w:pPr>
              <w:pStyle w:val="a6"/>
              <w:ind w:left="294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8" w:type="dxa"/>
          </w:tcPr>
          <w:p w:rsidR="00C21162" w:rsidRPr="00731E5A" w:rsidRDefault="00CE52D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731E5A">
              <w:rPr>
                <w:sz w:val="26"/>
                <w:szCs w:val="26"/>
              </w:rPr>
              <w:t xml:space="preserve">Порядок выполнения работ по проведению оценки </w:t>
            </w:r>
            <w:r w:rsidR="009E30F8" w:rsidRPr="00731E5A">
              <w:rPr>
                <w:sz w:val="26"/>
                <w:szCs w:val="26"/>
              </w:rPr>
              <w:t>запасов некультивируемых биологических ресурсов растительного происхождения (за исключением лесных) в натуральном и стоимостном выражении</w:t>
            </w:r>
          </w:p>
        </w:tc>
      </w:tr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5</w:t>
            </w:r>
            <w:r w:rsidR="00A84EFC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A84EFC">
            <w:pPr>
              <w:spacing w:before="60"/>
              <w:rPr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Обоснование разработки</w:t>
            </w:r>
          </w:p>
          <w:p w:rsidR="00C21162" w:rsidRPr="00731E5A" w:rsidRDefault="00C21162">
            <w:pPr>
              <w:pStyle w:val="a6"/>
              <w:ind w:left="259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8" w:type="dxa"/>
          </w:tcPr>
          <w:p w:rsidR="00C21162" w:rsidRPr="00731E5A" w:rsidRDefault="00CE52D8" w:rsidP="00BA7D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be-BY"/>
              </w:rPr>
            </w:pPr>
            <w:r w:rsidRPr="00731E5A">
              <w:rPr>
                <w:sz w:val="26"/>
                <w:szCs w:val="26"/>
                <w:lang w:val="be-BY" w:eastAsia="be-BY"/>
              </w:rPr>
              <w:t xml:space="preserve">Поручение Первого заместителя </w:t>
            </w:r>
            <w:r w:rsidR="00731E5A" w:rsidRPr="00731E5A">
              <w:rPr>
                <w:sz w:val="26"/>
                <w:szCs w:val="26"/>
                <w:lang w:val="be-BY" w:eastAsia="be-BY"/>
              </w:rPr>
              <w:br/>
            </w:r>
            <w:r w:rsidRPr="00731E5A">
              <w:rPr>
                <w:sz w:val="26"/>
                <w:szCs w:val="26"/>
                <w:lang w:val="be-BY" w:eastAsia="be-BY"/>
              </w:rPr>
              <w:t xml:space="preserve">Премьер-министра Республики Беларусь </w:t>
            </w:r>
            <w:r w:rsidR="00EF25A9" w:rsidRPr="00731E5A">
              <w:rPr>
                <w:sz w:val="26"/>
                <w:szCs w:val="26"/>
                <w:lang w:val="be-BY" w:eastAsia="be-BY"/>
              </w:rPr>
              <w:br/>
            </w:r>
            <w:r w:rsidRPr="00731E5A">
              <w:rPr>
                <w:sz w:val="26"/>
                <w:szCs w:val="26"/>
                <w:lang w:val="be-BY" w:eastAsia="be-BY"/>
              </w:rPr>
              <w:t xml:space="preserve">Н.Г. Снопкова от 19 мая 2022 г. </w:t>
            </w:r>
            <w:r w:rsidR="00EF25A9" w:rsidRPr="00731E5A">
              <w:rPr>
                <w:sz w:val="26"/>
                <w:szCs w:val="26"/>
                <w:lang w:val="be-BY" w:eastAsia="be-BY"/>
              </w:rPr>
              <w:br/>
            </w:r>
            <w:r w:rsidRPr="00731E5A">
              <w:rPr>
                <w:sz w:val="26"/>
                <w:szCs w:val="26"/>
                <w:lang w:val="be-BY" w:eastAsia="be-BY"/>
              </w:rPr>
              <w:t>№ 11/225-401/5170р</w:t>
            </w:r>
          </w:p>
        </w:tc>
      </w:tr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6</w:t>
            </w:r>
            <w:r w:rsidR="00A84EFC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9E30F8" w:rsidP="00A84EFC">
            <w:pPr>
              <w:spacing w:before="60"/>
              <w:rPr>
                <w:bCs/>
                <w:sz w:val="26"/>
                <w:szCs w:val="26"/>
              </w:rPr>
            </w:pPr>
            <w:r w:rsidRPr="00731E5A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t>Международные</w:t>
            </w:r>
            <w:r w:rsidR="00A84EFC" w:rsidRPr="00731E5A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t xml:space="preserve"> стандарты, </w:t>
            </w:r>
            <w:r w:rsidR="00A84EFC" w:rsidRPr="00731E5A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межгосударственные и другие региональные стандарты, на основании которых разработан проект технического кодекса</w:t>
            </w:r>
            <w:r w:rsidRPr="00731E5A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5358" w:type="dxa"/>
          </w:tcPr>
          <w:p w:rsidR="00C21162" w:rsidRPr="00731E5A" w:rsidRDefault="009E30F8">
            <w:pPr>
              <w:spacing w:before="60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О</w:t>
            </w:r>
            <w:r w:rsidR="00A84EFC" w:rsidRPr="00731E5A">
              <w:rPr>
                <w:bCs/>
                <w:sz w:val="26"/>
                <w:szCs w:val="26"/>
              </w:rPr>
              <w:t>тсутствую</w:t>
            </w:r>
            <w:r w:rsidR="00BA7D23" w:rsidRPr="00731E5A">
              <w:rPr>
                <w:bCs/>
                <w:sz w:val="26"/>
                <w:szCs w:val="26"/>
              </w:rPr>
              <w:t>т</w:t>
            </w:r>
          </w:p>
          <w:p w:rsidR="00C21162" w:rsidRPr="00731E5A" w:rsidRDefault="00C21162">
            <w:pPr>
              <w:spacing w:before="60"/>
              <w:rPr>
                <w:bCs/>
                <w:sz w:val="26"/>
                <w:szCs w:val="26"/>
              </w:rPr>
            </w:pPr>
          </w:p>
          <w:p w:rsidR="00C21162" w:rsidRPr="00731E5A" w:rsidRDefault="00C21162">
            <w:pPr>
              <w:spacing w:before="60"/>
              <w:rPr>
                <w:bCs/>
                <w:sz w:val="26"/>
                <w:szCs w:val="26"/>
              </w:rPr>
            </w:pPr>
          </w:p>
        </w:tc>
      </w:tr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7</w:t>
            </w:r>
            <w:r w:rsidR="00BA7D23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9E30F8" w:rsidP="00BA7D23">
            <w:pPr>
              <w:spacing w:before="60"/>
              <w:rPr>
                <w:bCs/>
                <w:sz w:val="26"/>
                <w:szCs w:val="26"/>
              </w:rPr>
            </w:pPr>
            <w:r w:rsidRPr="00731E5A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t>Требования, отличающие</w:t>
            </w:r>
            <w:r w:rsidR="00BA7D23" w:rsidRPr="00731E5A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t>ся от требований между</w:t>
            </w:r>
            <w:r w:rsidR="00BA7D23" w:rsidRPr="00731E5A">
              <w:rPr>
                <w:bCs/>
                <w:color w:val="000000" w:themeColor="text1"/>
                <w:sz w:val="26"/>
                <w:szCs w:val="26"/>
                <w:lang w:val="be-BY" w:eastAsia="be-BY"/>
              </w:rPr>
              <w:softHyphen/>
              <w:t xml:space="preserve">народных </w:t>
            </w:r>
            <w:r w:rsidR="00BA7D23" w:rsidRPr="00731E5A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стандартов, межгосударственных и других региональных стандартов, на основании которых разработан проект технического кодекса</w:t>
            </w:r>
          </w:p>
        </w:tc>
        <w:tc>
          <w:tcPr>
            <w:tcW w:w="5358" w:type="dxa"/>
          </w:tcPr>
          <w:p w:rsidR="00C21162" w:rsidRPr="00731E5A" w:rsidRDefault="009E30F8">
            <w:pPr>
              <w:spacing w:before="60"/>
              <w:jc w:val="both"/>
              <w:rPr>
                <w:bCs/>
                <w:sz w:val="26"/>
                <w:szCs w:val="26"/>
                <w:highlight w:val="yellow"/>
              </w:rPr>
            </w:pPr>
            <w:r w:rsidRPr="00731E5A">
              <w:rPr>
                <w:sz w:val="26"/>
                <w:szCs w:val="26"/>
                <w:lang w:val="be-BY" w:eastAsia="be-BY"/>
              </w:rPr>
              <w:t>Отсутствуют</w:t>
            </w:r>
          </w:p>
        </w:tc>
      </w:tr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8</w:t>
            </w:r>
            <w:r w:rsidR="00BA7D23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9E30F8" w:rsidP="00BA7D23">
            <w:pPr>
              <w:spacing w:before="60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  <w:lang w:val="be-BY" w:eastAsia="be-BY"/>
              </w:rPr>
              <w:t xml:space="preserve">Окончательная дата предоставления замечаний и </w:t>
            </w:r>
            <w:r w:rsidRPr="00731E5A">
              <w:rPr>
                <w:bCs/>
                <w:sz w:val="26"/>
                <w:szCs w:val="26"/>
                <w:lang w:val="be-BY" w:eastAsia="be-BY"/>
              </w:rPr>
              <w:lastRenderedPageBreak/>
              <w:t>предложений (отзывов) по проекту</w:t>
            </w:r>
            <w:r w:rsidR="00BA7D23" w:rsidRPr="00731E5A">
              <w:rPr>
                <w:bCs/>
                <w:sz w:val="26"/>
                <w:szCs w:val="26"/>
                <w:lang w:val="be-BY" w:eastAsia="be-BY"/>
              </w:rPr>
              <w:t xml:space="preserve"> технического кодекса</w:t>
            </w:r>
          </w:p>
        </w:tc>
        <w:tc>
          <w:tcPr>
            <w:tcW w:w="5358" w:type="dxa"/>
          </w:tcPr>
          <w:p w:rsidR="00C21162" w:rsidRPr="00731E5A" w:rsidRDefault="00CE52D8">
            <w:pPr>
              <w:spacing w:before="60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lastRenderedPageBreak/>
              <w:t>2022-11-11</w:t>
            </w:r>
          </w:p>
        </w:tc>
      </w:tr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9</w:t>
            </w:r>
            <w:r w:rsidR="00BA7D23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BA7D23">
            <w:pPr>
              <w:spacing w:before="60" w:after="60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П</w:t>
            </w:r>
            <w:r w:rsidR="009E30F8" w:rsidRPr="00731E5A">
              <w:rPr>
                <w:bCs/>
                <w:sz w:val="26"/>
                <w:szCs w:val="26"/>
              </w:rPr>
              <w:t xml:space="preserve">роект </w:t>
            </w:r>
            <w:r w:rsidRPr="00731E5A">
              <w:rPr>
                <w:bCs/>
                <w:sz w:val="26"/>
                <w:szCs w:val="26"/>
              </w:rPr>
              <w:t>технического кодекса можно получить</w:t>
            </w:r>
          </w:p>
          <w:p w:rsidR="00C21162" w:rsidRPr="00731E5A" w:rsidRDefault="00C21162">
            <w:pPr>
              <w:rPr>
                <w:sz w:val="26"/>
                <w:szCs w:val="26"/>
              </w:rPr>
            </w:pPr>
          </w:p>
          <w:p w:rsidR="00C21162" w:rsidRPr="00731E5A" w:rsidRDefault="00C21162">
            <w:pPr>
              <w:rPr>
                <w:sz w:val="26"/>
                <w:szCs w:val="26"/>
              </w:rPr>
            </w:pPr>
          </w:p>
          <w:p w:rsidR="00C21162" w:rsidRPr="00731E5A" w:rsidRDefault="00C21162">
            <w:pPr>
              <w:rPr>
                <w:sz w:val="26"/>
                <w:szCs w:val="26"/>
              </w:rPr>
            </w:pPr>
          </w:p>
          <w:p w:rsidR="00C21162" w:rsidRPr="00731E5A" w:rsidRDefault="00C21162">
            <w:pPr>
              <w:rPr>
                <w:sz w:val="26"/>
                <w:szCs w:val="26"/>
              </w:rPr>
            </w:pPr>
          </w:p>
          <w:p w:rsidR="00C21162" w:rsidRPr="00731E5A" w:rsidRDefault="00C21162">
            <w:pPr>
              <w:rPr>
                <w:sz w:val="26"/>
                <w:szCs w:val="26"/>
              </w:rPr>
            </w:pPr>
          </w:p>
          <w:p w:rsidR="00EF25A9" w:rsidRPr="00731E5A" w:rsidRDefault="00EF25A9">
            <w:pPr>
              <w:spacing w:after="60"/>
              <w:rPr>
                <w:bCs/>
                <w:sz w:val="26"/>
                <w:szCs w:val="26"/>
              </w:rPr>
            </w:pPr>
          </w:p>
          <w:p w:rsidR="00C21162" w:rsidRPr="00731E5A" w:rsidRDefault="00BA7D23">
            <w:pPr>
              <w:spacing w:after="60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П</w:t>
            </w:r>
            <w:r w:rsidR="009E30F8" w:rsidRPr="00731E5A">
              <w:rPr>
                <w:bCs/>
                <w:sz w:val="26"/>
                <w:szCs w:val="26"/>
              </w:rPr>
              <w:t>роект</w:t>
            </w:r>
            <w:r w:rsidRPr="00731E5A">
              <w:rPr>
                <w:bCs/>
                <w:sz w:val="26"/>
                <w:szCs w:val="26"/>
              </w:rPr>
              <w:t xml:space="preserve"> технического кодекса</w:t>
            </w:r>
            <w:r w:rsidR="00C84231" w:rsidRPr="00731E5A">
              <w:rPr>
                <w:bCs/>
                <w:sz w:val="26"/>
                <w:szCs w:val="26"/>
              </w:rPr>
              <w:t xml:space="preserve"> размещен</w:t>
            </w:r>
          </w:p>
        </w:tc>
        <w:tc>
          <w:tcPr>
            <w:tcW w:w="5358" w:type="dxa"/>
            <w:shd w:val="clear" w:color="auto" w:fill="auto"/>
          </w:tcPr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731E5A">
              <w:rPr>
                <w:sz w:val="26"/>
                <w:szCs w:val="26"/>
                <w:lang w:val="be-BY"/>
              </w:rPr>
              <w:t xml:space="preserve">Государственное научно-производственное объединение </w:t>
            </w:r>
            <w:r w:rsidRPr="00731E5A">
              <w:rPr>
                <w:sz w:val="26"/>
                <w:szCs w:val="26"/>
              </w:rPr>
              <w:t>«Научно-практический центр НАН Беларуси по биоресурсам»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ул. Академическая, 27, 220072, г. Минск, 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тел. (017) 351-7195, </w:t>
            </w:r>
            <w:r w:rsidR="00EF25A9" w:rsidRPr="00731E5A">
              <w:rPr>
                <w:sz w:val="26"/>
                <w:szCs w:val="26"/>
              </w:rPr>
              <w:br/>
            </w:r>
            <w:r w:rsidRPr="00731E5A">
              <w:rPr>
                <w:sz w:val="26"/>
                <w:szCs w:val="26"/>
              </w:rPr>
              <w:t>факс (017) 304-15-93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>Е-</w:t>
            </w:r>
            <w:proofErr w:type="spellStart"/>
            <w:r w:rsidRPr="00731E5A">
              <w:rPr>
                <w:sz w:val="26"/>
                <w:szCs w:val="26"/>
              </w:rPr>
              <w:t>mail</w:t>
            </w:r>
            <w:proofErr w:type="spellEnd"/>
            <w:r w:rsidRPr="00731E5A">
              <w:rPr>
                <w:sz w:val="26"/>
                <w:szCs w:val="26"/>
              </w:rPr>
              <w:t xml:space="preserve">: </w:t>
            </w:r>
            <w:r w:rsidRPr="00731E5A">
              <w:rPr>
                <w:sz w:val="26"/>
                <w:szCs w:val="26"/>
                <w:lang w:val="en-US"/>
              </w:rPr>
              <w:t>zoology</w:t>
            </w:r>
            <w:r w:rsidRPr="00731E5A">
              <w:rPr>
                <w:sz w:val="26"/>
                <w:szCs w:val="26"/>
              </w:rPr>
              <w:t>@</w:t>
            </w:r>
            <w:proofErr w:type="spellStart"/>
            <w:r w:rsidRPr="00731E5A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r w:rsidRPr="00731E5A">
              <w:rPr>
                <w:sz w:val="26"/>
                <w:szCs w:val="26"/>
                <w:lang w:val="en-US"/>
              </w:rPr>
              <w:t>by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Сайт в сети Интернет: </w:t>
            </w:r>
            <w:proofErr w:type="spellStart"/>
            <w:r w:rsidRPr="00731E5A">
              <w:rPr>
                <w:sz w:val="26"/>
                <w:szCs w:val="26"/>
              </w:rPr>
              <w:t>www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proofErr w:type="spellStart"/>
            <w:r w:rsidRPr="00731E5A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r w:rsidRPr="00731E5A">
              <w:rPr>
                <w:sz w:val="26"/>
                <w:szCs w:val="26"/>
                <w:lang w:val="en-US"/>
              </w:rPr>
              <w:t>by</w:t>
            </w:r>
          </w:p>
          <w:p w:rsidR="00EF25A9" w:rsidRPr="00731E5A" w:rsidRDefault="00EF25A9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snapToGrid/>
                <w:sz w:val="26"/>
                <w:szCs w:val="26"/>
              </w:rPr>
            </w:pPr>
          </w:p>
          <w:p w:rsidR="00C21162" w:rsidRPr="00731E5A" w:rsidRDefault="00BA7D23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31E5A">
              <w:rPr>
                <w:rFonts w:ascii="Times New Roman" w:hAnsi="Times New Roman"/>
                <w:snapToGrid/>
                <w:sz w:val="26"/>
                <w:szCs w:val="26"/>
                <w:lang w:val="be-BY" w:eastAsia="be-BY"/>
              </w:rPr>
              <w:t>www.ecoin</w:t>
            </w:r>
            <w:proofErr w:type="spellStart"/>
            <w:r w:rsidRPr="00731E5A">
              <w:rPr>
                <w:rFonts w:ascii="Times New Roman" w:hAnsi="Times New Roman"/>
                <w:snapToGrid/>
                <w:sz w:val="26"/>
                <w:szCs w:val="26"/>
                <w:lang w:val="en-US" w:eastAsia="be-BY"/>
              </w:rPr>
              <w:t>fo</w:t>
            </w:r>
            <w:proofErr w:type="spellEnd"/>
            <w:r w:rsidR="009E30F8" w:rsidRPr="00731E5A">
              <w:rPr>
                <w:rFonts w:ascii="Times New Roman" w:hAnsi="Times New Roman"/>
                <w:snapToGrid/>
                <w:sz w:val="26"/>
                <w:szCs w:val="26"/>
                <w:lang w:val="be-BY" w:eastAsia="be-BY"/>
              </w:rPr>
              <w:t>.by</w:t>
            </w:r>
          </w:p>
        </w:tc>
      </w:tr>
      <w:tr w:rsidR="00C21162" w:rsidRPr="00731E5A" w:rsidTr="00EF25A9">
        <w:tc>
          <w:tcPr>
            <w:tcW w:w="550" w:type="dxa"/>
            <w:tcBorders>
              <w:right w:val="nil"/>
            </w:tcBorders>
          </w:tcPr>
          <w:p w:rsidR="00C21162" w:rsidRPr="00731E5A" w:rsidRDefault="009E30F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10</w:t>
            </w:r>
            <w:r w:rsidR="00BA7D23" w:rsidRPr="00731E5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88" w:type="dxa"/>
            <w:tcBorders>
              <w:left w:val="nil"/>
            </w:tcBorders>
          </w:tcPr>
          <w:p w:rsidR="00C21162" w:rsidRPr="00731E5A" w:rsidRDefault="009E30F8">
            <w:pPr>
              <w:pStyle w:val="2"/>
              <w:spacing w:after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1E5A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Предполагаемая дата:</w:t>
            </w:r>
          </w:p>
          <w:p w:rsidR="00C21162" w:rsidRPr="00731E5A" w:rsidRDefault="009E30F8" w:rsidP="00BA7D23">
            <w:pPr>
              <w:spacing w:before="60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у</w:t>
            </w:r>
            <w:r w:rsidR="00BA7D23" w:rsidRPr="00731E5A">
              <w:rPr>
                <w:bCs/>
                <w:sz w:val="26"/>
                <w:szCs w:val="26"/>
              </w:rPr>
              <w:t>тверждения технического кодекса</w:t>
            </w:r>
          </w:p>
          <w:p w:rsidR="00C21162" w:rsidRPr="00731E5A" w:rsidRDefault="009E30F8" w:rsidP="00BA7D23">
            <w:pPr>
              <w:spacing w:before="60"/>
              <w:jc w:val="both"/>
              <w:rPr>
                <w:bCs/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 xml:space="preserve">введения </w:t>
            </w:r>
            <w:r w:rsidR="00BA7D23" w:rsidRPr="00731E5A">
              <w:rPr>
                <w:bCs/>
                <w:sz w:val="26"/>
                <w:szCs w:val="26"/>
              </w:rPr>
              <w:t xml:space="preserve">технического кодекса </w:t>
            </w:r>
            <w:r w:rsidRPr="00731E5A">
              <w:rPr>
                <w:bCs/>
                <w:sz w:val="26"/>
                <w:szCs w:val="26"/>
              </w:rPr>
              <w:t>в действие</w:t>
            </w:r>
          </w:p>
          <w:p w:rsidR="00C21162" w:rsidRPr="00731E5A" w:rsidRDefault="00C21162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2" w:rsidRPr="00731E5A" w:rsidRDefault="00C2116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F25A9" w:rsidRPr="00731E5A" w:rsidRDefault="00EF25A9" w:rsidP="00CE52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E52D8" w:rsidRPr="00731E5A" w:rsidRDefault="00CE52D8" w:rsidP="00CE52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E5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2022-11-25</w:t>
            </w:r>
          </w:p>
          <w:p w:rsidR="00CE52D8" w:rsidRPr="00731E5A" w:rsidRDefault="00CE52D8" w:rsidP="00CE52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1162" w:rsidRPr="00731E5A" w:rsidRDefault="00CE52D8" w:rsidP="00CE52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731E5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2023-02-01</w:t>
            </w:r>
          </w:p>
        </w:tc>
      </w:tr>
      <w:tr w:rsidR="00C21162" w:rsidRPr="00731E5A" w:rsidTr="00EF25A9">
        <w:tc>
          <w:tcPr>
            <w:tcW w:w="550" w:type="dxa"/>
            <w:tcBorders>
              <w:left w:val="nil"/>
              <w:right w:val="nil"/>
            </w:tcBorders>
          </w:tcPr>
          <w:p w:rsidR="00C21162" w:rsidRPr="00731E5A" w:rsidRDefault="00C21162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988" w:type="dxa"/>
            <w:tcBorders>
              <w:left w:val="nil"/>
              <w:right w:val="nil"/>
            </w:tcBorders>
          </w:tcPr>
          <w:p w:rsidR="00C21162" w:rsidRPr="00731E5A" w:rsidRDefault="00C21162">
            <w:pPr>
              <w:spacing w:before="60" w:after="60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358" w:type="dxa"/>
            <w:tcBorders>
              <w:left w:val="nil"/>
              <w:right w:val="nil"/>
            </w:tcBorders>
          </w:tcPr>
          <w:p w:rsidR="00C21162" w:rsidRPr="00731E5A" w:rsidRDefault="00C21162">
            <w:pPr>
              <w:spacing w:before="60" w:after="60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C21162" w:rsidRPr="00731E5A" w:rsidTr="00EF25A9">
        <w:trPr>
          <w:cantSplit/>
        </w:trPr>
        <w:tc>
          <w:tcPr>
            <w:tcW w:w="4538" w:type="dxa"/>
            <w:gridSpan w:val="2"/>
          </w:tcPr>
          <w:p w:rsidR="00C21162" w:rsidRPr="00731E5A" w:rsidRDefault="009E30F8" w:rsidP="00EF25A9">
            <w:pPr>
              <w:pStyle w:val="a8"/>
              <w:spacing w:before="60"/>
              <w:ind w:left="461"/>
              <w:rPr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Ответстве</w:t>
            </w:r>
            <w:r w:rsidR="00BA7D23" w:rsidRPr="00731E5A">
              <w:rPr>
                <w:bCs/>
                <w:sz w:val="26"/>
                <w:szCs w:val="26"/>
              </w:rPr>
              <w:t>нный за составление уведомления</w:t>
            </w:r>
          </w:p>
          <w:p w:rsidR="00C21162" w:rsidRPr="00731E5A" w:rsidRDefault="00C21162">
            <w:pPr>
              <w:pStyle w:val="a6"/>
              <w:ind w:left="529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8" w:type="dxa"/>
          </w:tcPr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731E5A">
              <w:rPr>
                <w:sz w:val="26"/>
                <w:szCs w:val="26"/>
                <w:lang w:val="be-BY"/>
              </w:rPr>
              <w:t xml:space="preserve">Государственное научно-производственное объединение </w:t>
            </w:r>
            <w:r w:rsidRPr="00731E5A">
              <w:rPr>
                <w:sz w:val="26"/>
                <w:szCs w:val="26"/>
              </w:rPr>
              <w:t>«Научно-практический центр НАН Беларуси по биоресурсам»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ул. Академическая, 27, 220072, г. Минск, 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тел. (017) 351-7195, </w:t>
            </w:r>
            <w:r w:rsidR="00EF25A9" w:rsidRPr="00731E5A">
              <w:rPr>
                <w:sz w:val="26"/>
                <w:szCs w:val="26"/>
              </w:rPr>
              <w:br/>
            </w:r>
            <w:r w:rsidRPr="00731E5A">
              <w:rPr>
                <w:sz w:val="26"/>
                <w:szCs w:val="26"/>
              </w:rPr>
              <w:t>факс (017) 304-15-93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>Е-</w:t>
            </w:r>
            <w:proofErr w:type="spellStart"/>
            <w:r w:rsidRPr="00731E5A">
              <w:rPr>
                <w:sz w:val="26"/>
                <w:szCs w:val="26"/>
              </w:rPr>
              <w:t>mail</w:t>
            </w:r>
            <w:proofErr w:type="spellEnd"/>
            <w:r w:rsidRPr="00731E5A">
              <w:rPr>
                <w:sz w:val="26"/>
                <w:szCs w:val="26"/>
              </w:rPr>
              <w:t xml:space="preserve">: </w:t>
            </w:r>
            <w:r w:rsidRPr="00731E5A">
              <w:rPr>
                <w:sz w:val="26"/>
                <w:szCs w:val="26"/>
                <w:lang w:val="en-US"/>
              </w:rPr>
              <w:t>zoology</w:t>
            </w:r>
            <w:r w:rsidRPr="00731E5A">
              <w:rPr>
                <w:sz w:val="26"/>
                <w:szCs w:val="26"/>
              </w:rPr>
              <w:t>@</w:t>
            </w:r>
            <w:proofErr w:type="spellStart"/>
            <w:r w:rsidRPr="00731E5A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r w:rsidRPr="00731E5A">
              <w:rPr>
                <w:sz w:val="26"/>
                <w:szCs w:val="26"/>
                <w:lang w:val="en-US"/>
              </w:rPr>
              <w:t>by</w:t>
            </w:r>
          </w:p>
          <w:p w:rsidR="00C21162" w:rsidRPr="00731E5A" w:rsidRDefault="009E30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1E5A">
              <w:rPr>
                <w:sz w:val="26"/>
                <w:szCs w:val="26"/>
              </w:rPr>
              <w:t xml:space="preserve">Сайт в сети Интернет: </w:t>
            </w:r>
            <w:proofErr w:type="spellStart"/>
            <w:r w:rsidRPr="00731E5A">
              <w:rPr>
                <w:sz w:val="26"/>
                <w:szCs w:val="26"/>
              </w:rPr>
              <w:t>www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proofErr w:type="spellStart"/>
            <w:r w:rsidRPr="00731E5A">
              <w:rPr>
                <w:sz w:val="26"/>
                <w:szCs w:val="26"/>
                <w:lang w:val="en-US"/>
              </w:rPr>
              <w:t>biobel</w:t>
            </w:r>
            <w:proofErr w:type="spellEnd"/>
            <w:r w:rsidRPr="00731E5A">
              <w:rPr>
                <w:sz w:val="26"/>
                <w:szCs w:val="26"/>
              </w:rPr>
              <w:t>.</w:t>
            </w:r>
            <w:r w:rsidRPr="00731E5A">
              <w:rPr>
                <w:sz w:val="26"/>
                <w:szCs w:val="26"/>
                <w:lang w:val="en-US"/>
              </w:rPr>
              <w:t>by</w:t>
            </w:r>
          </w:p>
        </w:tc>
      </w:tr>
    </w:tbl>
    <w:p w:rsidR="00C21162" w:rsidRPr="00731E5A" w:rsidRDefault="00C21162">
      <w:pPr>
        <w:jc w:val="center"/>
        <w:rPr>
          <w:sz w:val="26"/>
          <w:szCs w:val="26"/>
          <w:highlight w:val="yellow"/>
          <w:lang w:val="de-DE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5358"/>
      </w:tblGrid>
      <w:tr w:rsidR="00C21162" w:rsidRPr="00731E5A" w:rsidTr="00EF25A9">
        <w:trPr>
          <w:cantSplit/>
          <w:trHeight w:val="340"/>
        </w:trPr>
        <w:tc>
          <w:tcPr>
            <w:tcW w:w="4538" w:type="dxa"/>
          </w:tcPr>
          <w:p w:rsidR="00C21162" w:rsidRPr="00731E5A" w:rsidRDefault="00BA7D23" w:rsidP="00EF25A9">
            <w:pPr>
              <w:pStyle w:val="a8"/>
              <w:ind w:left="461"/>
              <w:rPr>
                <w:sz w:val="26"/>
                <w:szCs w:val="26"/>
              </w:rPr>
            </w:pPr>
            <w:r w:rsidRPr="00731E5A">
              <w:rPr>
                <w:bCs/>
                <w:sz w:val="26"/>
                <w:szCs w:val="26"/>
              </w:rPr>
              <w:t>Дата составления уведомления</w:t>
            </w:r>
          </w:p>
        </w:tc>
        <w:tc>
          <w:tcPr>
            <w:tcW w:w="5358" w:type="dxa"/>
          </w:tcPr>
          <w:p w:rsidR="00C21162" w:rsidRPr="00731E5A" w:rsidRDefault="00CE52D8" w:rsidP="00BA7D23">
            <w:pPr>
              <w:rPr>
                <w:bCs/>
                <w:sz w:val="26"/>
                <w:szCs w:val="26"/>
                <w:highlight w:val="yellow"/>
              </w:rPr>
            </w:pPr>
            <w:r w:rsidRPr="00731E5A">
              <w:rPr>
                <w:bCs/>
                <w:sz w:val="26"/>
                <w:szCs w:val="26"/>
              </w:rPr>
              <w:t>2022-11-08</w:t>
            </w:r>
          </w:p>
        </w:tc>
      </w:tr>
    </w:tbl>
    <w:p w:rsidR="00C21162" w:rsidRPr="00792E0A" w:rsidRDefault="00C21162">
      <w:pPr>
        <w:rPr>
          <w:sz w:val="26"/>
          <w:szCs w:val="26"/>
        </w:rPr>
      </w:pPr>
    </w:p>
    <w:p w:rsidR="00EF25A9" w:rsidRPr="00792E0A" w:rsidRDefault="00EF25A9">
      <w:pPr>
        <w:rPr>
          <w:sz w:val="26"/>
          <w:szCs w:val="26"/>
        </w:rPr>
      </w:pPr>
    </w:p>
    <w:p w:rsidR="00C21162" w:rsidRPr="00792E0A" w:rsidRDefault="00EF25A9" w:rsidP="001C37E3">
      <w:pPr>
        <w:spacing w:line="280" w:lineRule="exact"/>
        <w:ind w:left="-426"/>
        <w:rPr>
          <w:sz w:val="30"/>
          <w:szCs w:val="30"/>
        </w:rPr>
      </w:pPr>
      <w:r w:rsidRPr="00792E0A">
        <w:rPr>
          <w:sz w:val="30"/>
          <w:szCs w:val="30"/>
        </w:rPr>
        <w:t xml:space="preserve">Генеральный директор </w:t>
      </w:r>
      <w:r w:rsidR="00792E0A">
        <w:rPr>
          <w:sz w:val="30"/>
          <w:szCs w:val="30"/>
        </w:rPr>
        <w:br/>
      </w:r>
      <w:r w:rsidRPr="00792E0A">
        <w:rPr>
          <w:sz w:val="30"/>
          <w:szCs w:val="30"/>
        </w:rPr>
        <w:t>ГНПО</w:t>
      </w:r>
      <w:r w:rsidR="00792E0A">
        <w:rPr>
          <w:sz w:val="30"/>
          <w:szCs w:val="30"/>
        </w:rPr>
        <w:t xml:space="preserve"> </w:t>
      </w:r>
      <w:r w:rsidRPr="00792E0A">
        <w:rPr>
          <w:sz w:val="30"/>
          <w:szCs w:val="30"/>
        </w:rPr>
        <w:t xml:space="preserve">«НПЦ </w:t>
      </w:r>
      <w:r w:rsidR="00BA7D23" w:rsidRPr="00792E0A">
        <w:rPr>
          <w:sz w:val="30"/>
          <w:szCs w:val="30"/>
        </w:rPr>
        <w:t xml:space="preserve">НАН Беларуси </w:t>
      </w:r>
      <w:r w:rsidR="00792E0A">
        <w:rPr>
          <w:sz w:val="30"/>
          <w:szCs w:val="30"/>
        </w:rPr>
        <w:br/>
      </w:r>
      <w:r w:rsidR="00BA7D23" w:rsidRPr="00792E0A">
        <w:rPr>
          <w:sz w:val="30"/>
          <w:szCs w:val="30"/>
        </w:rPr>
        <w:t>по биоресурсам»</w:t>
      </w:r>
      <w:r w:rsidR="00BA7D23" w:rsidRPr="00792E0A">
        <w:rPr>
          <w:color w:val="242424"/>
          <w:sz w:val="30"/>
          <w:szCs w:val="30"/>
          <w:shd w:val="clear" w:color="auto" w:fill="FFFFFF"/>
        </w:rPr>
        <w:t xml:space="preserve"> </w:t>
      </w:r>
      <w:r w:rsidR="00BA7D23" w:rsidRPr="00792E0A">
        <w:rPr>
          <w:color w:val="242424"/>
          <w:sz w:val="30"/>
          <w:szCs w:val="30"/>
          <w:shd w:val="clear" w:color="auto" w:fill="FFFFFF"/>
        </w:rPr>
        <w:tab/>
      </w:r>
      <w:proofErr w:type="gramStart"/>
      <w:r w:rsidR="00792E0A">
        <w:rPr>
          <w:color w:val="242424"/>
          <w:sz w:val="30"/>
          <w:szCs w:val="30"/>
          <w:shd w:val="clear" w:color="auto" w:fill="FFFFFF"/>
        </w:rPr>
        <w:tab/>
        <w:t xml:space="preserve">  </w:t>
      </w:r>
      <w:r w:rsidR="00792E0A">
        <w:rPr>
          <w:color w:val="242424"/>
          <w:sz w:val="30"/>
          <w:szCs w:val="30"/>
          <w:shd w:val="clear" w:color="auto" w:fill="FFFFFF"/>
        </w:rPr>
        <w:tab/>
      </w:r>
      <w:proofErr w:type="gramEnd"/>
      <w:r w:rsidR="00792E0A">
        <w:rPr>
          <w:color w:val="242424"/>
          <w:sz w:val="30"/>
          <w:szCs w:val="30"/>
          <w:shd w:val="clear" w:color="auto" w:fill="FFFFFF"/>
        </w:rPr>
        <w:t xml:space="preserve"> ___________</w:t>
      </w:r>
      <w:r w:rsidR="00792E0A">
        <w:rPr>
          <w:color w:val="242424"/>
          <w:sz w:val="30"/>
          <w:szCs w:val="30"/>
          <w:shd w:val="clear" w:color="auto" w:fill="FFFFFF"/>
        </w:rPr>
        <w:tab/>
      </w:r>
      <w:r w:rsidR="00792E0A">
        <w:rPr>
          <w:color w:val="242424"/>
          <w:sz w:val="30"/>
          <w:szCs w:val="30"/>
          <w:shd w:val="clear" w:color="auto" w:fill="FFFFFF"/>
        </w:rPr>
        <w:tab/>
      </w:r>
      <w:proofErr w:type="spellStart"/>
      <w:r w:rsidR="00BA7D23" w:rsidRPr="00792E0A">
        <w:rPr>
          <w:color w:val="242424"/>
          <w:sz w:val="30"/>
          <w:szCs w:val="30"/>
          <w:shd w:val="clear" w:color="auto" w:fill="FFFFFF"/>
        </w:rPr>
        <w:t>А.И.Чайковский</w:t>
      </w:r>
      <w:proofErr w:type="spellEnd"/>
      <w:r w:rsidR="00BA7D23" w:rsidRPr="00792E0A">
        <w:rPr>
          <w:color w:val="242424"/>
          <w:sz w:val="30"/>
          <w:szCs w:val="30"/>
          <w:shd w:val="clear" w:color="auto" w:fill="FFFFFF"/>
        </w:rPr>
        <w:tab/>
      </w:r>
      <w:r w:rsidR="00BA7D23" w:rsidRPr="00792E0A">
        <w:rPr>
          <w:color w:val="242424"/>
          <w:sz w:val="30"/>
          <w:szCs w:val="30"/>
          <w:shd w:val="clear" w:color="auto" w:fill="FFFFFF"/>
        </w:rPr>
        <w:tab/>
      </w:r>
      <w:r w:rsidR="00BA7D23" w:rsidRPr="00792E0A">
        <w:rPr>
          <w:color w:val="242424"/>
          <w:sz w:val="30"/>
          <w:szCs w:val="30"/>
          <w:shd w:val="clear" w:color="auto" w:fill="FFFFFF"/>
        </w:rPr>
        <w:tab/>
      </w:r>
      <w:r w:rsidR="00BA7D23" w:rsidRPr="00792E0A">
        <w:rPr>
          <w:color w:val="242424"/>
          <w:sz w:val="30"/>
          <w:szCs w:val="30"/>
          <w:shd w:val="clear" w:color="auto" w:fill="FFFFFF"/>
        </w:rPr>
        <w:tab/>
      </w:r>
    </w:p>
    <w:sectPr w:rsidR="00C21162" w:rsidRPr="00792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9B5"/>
    <w:multiLevelType w:val="hybridMultilevel"/>
    <w:tmpl w:val="F27E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04B48"/>
    <w:multiLevelType w:val="hybridMultilevel"/>
    <w:tmpl w:val="976C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3"/>
    <w:rsid w:val="00064A98"/>
    <w:rsid w:val="000E6640"/>
    <w:rsid w:val="00101B59"/>
    <w:rsid w:val="001A412C"/>
    <w:rsid w:val="001C37E3"/>
    <w:rsid w:val="00215507"/>
    <w:rsid w:val="00266E44"/>
    <w:rsid w:val="00323505"/>
    <w:rsid w:val="00365F63"/>
    <w:rsid w:val="003A69D8"/>
    <w:rsid w:val="00573AEF"/>
    <w:rsid w:val="005F7A3C"/>
    <w:rsid w:val="00625DBA"/>
    <w:rsid w:val="007130A7"/>
    <w:rsid w:val="00731E5A"/>
    <w:rsid w:val="007927F7"/>
    <w:rsid w:val="00792E0A"/>
    <w:rsid w:val="0083637A"/>
    <w:rsid w:val="008375AF"/>
    <w:rsid w:val="008C5464"/>
    <w:rsid w:val="008D2E15"/>
    <w:rsid w:val="008D438D"/>
    <w:rsid w:val="009E30F8"/>
    <w:rsid w:val="00A052E8"/>
    <w:rsid w:val="00A50049"/>
    <w:rsid w:val="00A84EFC"/>
    <w:rsid w:val="00AB6D36"/>
    <w:rsid w:val="00B32DE3"/>
    <w:rsid w:val="00B420FE"/>
    <w:rsid w:val="00B9732C"/>
    <w:rsid w:val="00BA7D23"/>
    <w:rsid w:val="00C07CD5"/>
    <w:rsid w:val="00C13D58"/>
    <w:rsid w:val="00C1762B"/>
    <w:rsid w:val="00C21162"/>
    <w:rsid w:val="00C73028"/>
    <w:rsid w:val="00C84231"/>
    <w:rsid w:val="00CE52D8"/>
    <w:rsid w:val="00D30790"/>
    <w:rsid w:val="00D42CFB"/>
    <w:rsid w:val="00D92F75"/>
    <w:rsid w:val="00DB4DDF"/>
    <w:rsid w:val="00E71699"/>
    <w:rsid w:val="00EF25A9"/>
    <w:rsid w:val="00FC2EDF"/>
    <w:rsid w:val="16FA3212"/>
    <w:rsid w:val="296967D1"/>
    <w:rsid w:val="30EC1AA7"/>
    <w:rsid w:val="3FB245F5"/>
    <w:rsid w:val="786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E1BC3-C2A7-4A3A-BE7D-97918311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2">
    <w:name w:val="Body Text 2"/>
    <w:basedOn w:val="a"/>
    <w:link w:val="20"/>
    <w:qFormat/>
    <w:pPr>
      <w:spacing w:before="60" w:after="60"/>
      <w:jc w:val="both"/>
    </w:pPr>
    <w:rPr>
      <w:rFonts w:ascii="Arial" w:hAnsi="Arial" w:cs="Arial"/>
      <w:b/>
      <w:bCs/>
      <w:sz w:val="22"/>
    </w:rPr>
  </w:style>
  <w:style w:type="paragraph" w:styleId="a4">
    <w:name w:val="Body Text"/>
    <w:basedOn w:val="a"/>
    <w:link w:val="a5"/>
    <w:pPr>
      <w:jc w:val="center"/>
    </w:pPr>
    <w:rPr>
      <w:rFonts w:ascii="Arial" w:hAnsi="Arial" w:cs="Arial"/>
      <w:b/>
      <w:bCs/>
      <w:sz w:val="28"/>
    </w:rPr>
  </w:style>
  <w:style w:type="paragraph" w:styleId="a6">
    <w:name w:val="Body Text Indent"/>
    <w:basedOn w:val="a"/>
    <w:link w:val="a7"/>
    <w:pPr>
      <w:ind w:left="1692" w:hanging="2"/>
      <w:jc w:val="both"/>
    </w:pPr>
    <w:rPr>
      <w:rFonts w:ascii="Arial" w:hAnsi="Arial" w:cs="Arial"/>
      <w:sz w:val="20"/>
    </w:r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character" w:customStyle="1" w:styleId="a5">
    <w:name w:val="Основной текст Знак"/>
    <w:basedOn w:val="a0"/>
    <w:link w:val="a4"/>
    <w:qFormat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qFormat/>
    <w:pPr>
      <w:widowControl w:val="0"/>
    </w:pPr>
    <w:rPr>
      <w:rFonts w:ascii="Courier New" w:eastAsia="Times New Roman" w:hAnsi="Courier New" w:cs="Times New Roman"/>
      <w:snapToGrid w:val="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ord-wrapper">
    <w:name w:val="word-wrapper"/>
    <w:basedOn w:val="a0"/>
    <w:rsid w:val="00A84EFC"/>
  </w:style>
  <w:style w:type="paragraph" w:styleId="a8">
    <w:name w:val="List Paragraph"/>
    <w:basedOn w:val="a"/>
    <w:uiPriority w:val="99"/>
    <w:rsid w:val="00EF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Алейникова Дарья Дмитриевна</cp:lastModifiedBy>
  <cp:revision>6</cp:revision>
  <dcterms:created xsi:type="dcterms:W3CDTF">2022-11-09T13:02:00Z</dcterms:created>
  <dcterms:modified xsi:type="dcterms:W3CDTF">2022-11-09T14:00:00Z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FDA3B295431143878CC3A50C3497DF56</vt:lpwstr>
  </property>
</Properties>
</file>