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FE8" w:rsidRPr="003C2047" w:rsidRDefault="000B0FE8" w:rsidP="003C2047">
      <w:pPr>
        <w:spacing w:after="0" w:line="280" w:lineRule="exact"/>
        <w:ind w:left="4536" w:right="-1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УТВЕРЖДЕНО</w:t>
      </w:r>
    </w:p>
    <w:p w:rsidR="005266F3" w:rsidRPr="003C2047" w:rsidRDefault="000B0FE8" w:rsidP="003C2047">
      <w:pPr>
        <w:spacing w:after="0" w:line="280" w:lineRule="exact"/>
        <w:ind w:left="4536" w:right="-1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 xml:space="preserve">приказ </w:t>
      </w:r>
      <w:r w:rsidR="00AA6CBE" w:rsidRPr="003C2047">
        <w:rPr>
          <w:rFonts w:ascii="Times New Roman" w:hAnsi="Times New Roman" w:cs="Times New Roman"/>
          <w:sz w:val="30"/>
          <w:szCs w:val="30"/>
        </w:rPr>
        <w:t>р</w:t>
      </w:r>
      <w:r w:rsidRPr="003C2047">
        <w:rPr>
          <w:rFonts w:ascii="Times New Roman" w:hAnsi="Times New Roman" w:cs="Times New Roman"/>
          <w:sz w:val="30"/>
          <w:szCs w:val="30"/>
        </w:rPr>
        <w:t>еспубликанского научно-исследовательского унитарного предприятия «Бел НИЦ «Экология» от</w:t>
      </w:r>
      <w:r w:rsidR="00AA6CBE" w:rsidRPr="003C2047">
        <w:rPr>
          <w:rFonts w:ascii="Times New Roman" w:hAnsi="Times New Roman" w:cs="Times New Roman"/>
          <w:sz w:val="30"/>
          <w:szCs w:val="30"/>
        </w:rPr>
        <w:t> 21.06</w:t>
      </w:r>
      <w:r w:rsidRPr="003C2047">
        <w:rPr>
          <w:rFonts w:ascii="Times New Roman" w:hAnsi="Times New Roman" w:cs="Times New Roman"/>
          <w:sz w:val="30"/>
          <w:szCs w:val="30"/>
        </w:rPr>
        <w:t>.202</w:t>
      </w:r>
      <w:r w:rsidR="00AA6CBE" w:rsidRPr="003C2047">
        <w:rPr>
          <w:rFonts w:ascii="Times New Roman" w:hAnsi="Times New Roman" w:cs="Times New Roman"/>
          <w:sz w:val="30"/>
          <w:szCs w:val="30"/>
        </w:rPr>
        <w:t>3</w:t>
      </w:r>
      <w:r w:rsidRPr="003C2047">
        <w:rPr>
          <w:rFonts w:ascii="Times New Roman" w:hAnsi="Times New Roman" w:cs="Times New Roman"/>
          <w:sz w:val="30"/>
          <w:szCs w:val="30"/>
        </w:rPr>
        <w:t xml:space="preserve"> № </w:t>
      </w:r>
      <w:r w:rsidR="00AA6CBE" w:rsidRPr="003C2047">
        <w:rPr>
          <w:rFonts w:ascii="Times New Roman" w:hAnsi="Times New Roman" w:cs="Times New Roman"/>
          <w:sz w:val="30"/>
          <w:szCs w:val="30"/>
        </w:rPr>
        <w:t>28</w:t>
      </w:r>
      <w:r w:rsidRPr="003C2047">
        <w:rPr>
          <w:rFonts w:ascii="Times New Roman" w:hAnsi="Times New Roman" w:cs="Times New Roman"/>
          <w:sz w:val="30"/>
          <w:szCs w:val="30"/>
        </w:rPr>
        <w:t>-ОД</w:t>
      </w:r>
    </w:p>
    <w:p w:rsidR="000B0FE8" w:rsidRPr="003C2047" w:rsidRDefault="000B0FE8" w:rsidP="003C2047">
      <w:pPr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AA6CBE" w:rsidRPr="003C2047" w:rsidRDefault="00AA6CBE" w:rsidP="003C2047">
      <w:pPr>
        <w:pStyle w:val="20"/>
        <w:shd w:val="clear" w:color="auto" w:fill="auto"/>
        <w:spacing w:before="0" w:after="107" w:line="280" w:lineRule="exact"/>
        <w:ind w:right="-1" w:firstLine="0"/>
        <w:rPr>
          <w:sz w:val="30"/>
          <w:szCs w:val="30"/>
        </w:rPr>
      </w:pPr>
      <w:r w:rsidRPr="003C2047">
        <w:rPr>
          <w:color w:val="000000"/>
          <w:sz w:val="30"/>
          <w:szCs w:val="30"/>
          <w:lang w:eastAsia="ru-RU" w:bidi="ru-RU"/>
        </w:rPr>
        <w:t>ИНСТРУКЦИЯ</w:t>
      </w:r>
    </w:p>
    <w:p w:rsidR="00AA6CBE" w:rsidRPr="003C2047" w:rsidRDefault="00AA6CBE" w:rsidP="003C2047">
      <w:pPr>
        <w:pStyle w:val="20"/>
        <w:shd w:val="clear" w:color="auto" w:fill="auto"/>
        <w:spacing w:before="0" w:after="0" w:line="283" w:lineRule="exact"/>
        <w:ind w:right="-1" w:firstLine="0"/>
        <w:rPr>
          <w:sz w:val="30"/>
          <w:szCs w:val="30"/>
        </w:rPr>
      </w:pPr>
      <w:r w:rsidRPr="003C2047">
        <w:rPr>
          <w:color w:val="000000"/>
          <w:sz w:val="30"/>
          <w:szCs w:val="30"/>
          <w:lang w:eastAsia="ru-RU" w:bidi="ru-RU"/>
        </w:rPr>
        <w:t xml:space="preserve">о порядке сдачи, учета, хранения, определения стоимости и реализации имущества, в том числе подарка, предоставленного государственному должностному лицу </w:t>
      </w:r>
      <w:r w:rsidR="00A54FCD">
        <w:rPr>
          <w:color w:val="000000"/>
          <w:sz w:val="30"/>
          <w:szCs w:val="30"/>
          <w:lang w:eastAsia="ru-RU" w:bidi="ru-RU"/>
        </w:rPr>
        <w:t>республиканского научно-исследовательского унитарного предприятия «Бел НИЦ «Экология»</w:t>
      </w:r>
      <w:r w:rsidRPr="003C2047">
        <w:rPr>
          <w:color w:val="000000"/>
          <w:sz w:val="30"/>
          <w:szCs w:val="30"/>
          <w:lang w:eastAsia="ru-RU" w:bidi="ru-RU"/>
        </w:rPr>
        <w:t>, его супругу (супруге), близким родственникам или свойственникам</w:t>
      </w:r>
    </w:p>
    <w:p w:rsidR="000B0FE8" w:rsidRPr="003C2047" w:rsidRDefault="000B0FE8" w:rsidP="003C204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0B0FE8" w:rsidRPr="003C2047" w:rsidRDefault="000B0FE8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Настоящим документом определяется порядок сдачи, </w:t>
      </w:r>
      <w:r w:rsidR="00AA6CB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учета, хранения, определения стоимости и реализации имущества, в том числе подарка, предоставленного государственному должностному лицу </w:t>
      </w:r>
      <w:r w:rsidR="003C2047">
        <w:rPr>
          <w:rFonts w:ascii="Times New Roman" w:hAnsi="Times New Roman" w:cs="Times New Roman"/>
          <w:sz w:val="30"/>
          <w:szCs w:val="30"/>
        </w:rPr>
        <w:t>р</w:t>
      </w:r>
      <w:r w:rsidR="00AA6CBE" w:rsidRPr="003C2047">
        <w:rPr>
          <w:rFonts w:ascii="Times New Roman" w:hAnsi="Times New Roman" w:cs="Times New Roman"/>
          <w:sz w:val="30"/>
          <w:szCs w:val="30"/>
        </w:rPr>
        <w:t>еспубликанского научно-исследовательского унитарного предприятия «Бел НИЦ «Экология» (далее – РУП «Бел НИЦ «Экология»)</w:t>
      </w:r>
      <w:r w:rsidR="00AA6CB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его супругу (супруге), близким родственникам или свойственникам, принятого в связи с исполнением государственным должностным лицом служебных (трудовых) обязанностей.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:rsidR="000B0FE8" w:rsidRPr="003C2047" w:rsidRDefault="000B0FE8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Для целей настоящего Порядка используются термины и их определения в значениях, установленных Законом Республики Беларусь от</w:t>
      </w:r>
      <w:r w:rsidR="000F655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15 июля 2015 г. № 305-3 «О борьбе с коррупцией».</w:t>
      </w:r>
    </w:p>
    <w:p w:rsidR="00AA6CBE" w:rsidRPr="003C2047" w:rsidRDefault="00AA6CBE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Настоящая Инструкция не распространяет свое действие на следующие случаи:</w:t>
      </w:r>
    </w:p>
    <w:p w:rsidR="00AA6CBE" w:rsidRPr="003C2047" w:rsidRDefault="00AA6CBE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получение имущества, подарков, не связанные с трудовой (служебной) деятельностью государственного должностного лица;</w:t>
      </w:r>
    </w:p>
    <w:p w:rsidR="00AA6CBE" w:rsidRPr="003C2047" w:rsidRDefault="00AA6CBE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принятие подарков, полученных при проведении протокольных и иных официальных мероприятий, если стоимость каждого из них не превышает двадцатикратного размера базовой величины на дату получения такого подарка, цветов;</w:t>
      </w:r>
    </w:p>
    <w:p w:rsidR="00AA6CBE" w:rsidRPr="003C2047" w:rsidRDefault="00AA6CB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 xml:space="preserve">иные случаи, когда принятие имущества, в том числе подарка, государственным должностным лицом, его супругом (супругой), близкими родственниками или свойственниками в связи с исполнением государственным должностным лицом служебных (трудовых) обязанностей допускается в соответствии с абзацем четвертым части седьмой статьи 17 Закона Республики 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«О борьбе с коррупцией».</w:t>
      </w:r>
    </w:p>
    <w:p w:rsidR="00AA6CBE" w:rsidRPr="003C2047" w:rsidRDefault="00F15713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</w:t>
      </w:r>
      <w:r w:rsidR="00AA6CBE" w:rsidRPr="003C2047">
        <w:rPr>
          <w:rFonts w:ascii="Times New Roman" w:hAnsi="Times New Roman" w:cs="Times New Roman"/>
          <w:sz w:val="30"/>
          <w:szCs w:val="30"/>
        </w:rPr>
        <w:t xml:space="preserve">осударственное должностное лицо в случае получения им, его супругом (супругой), близкими родственниками или свойственниками имущества в связи с исполнением государственным должностным лицом  служебных (трудовых) обязанностей, в том числе принятия подарков, полученных при проведении протокольных и иных официальных </w:t>
      </w:r>
      <w:r w:rsidR="00AA6CBE" w:rsidRPr="003C2047">
        <w:rPr>
          <w:rFonts w:ascii="Times New Roman" w:hAnsi="Times New Roman" w:cs="Times New Roman"/>
          <w:sz w:val="30"/>
          <w:szCs w:val="30"/>
        </w:rPr>
        <w:lastRenderedPageBreak/>
        <w:t xml:space="preserve">мероприятий, стоимость каждого из которых превышает двадцатикратный размер базовой величины на дату получения такого подарка (далее, если не определено иное, - имущество, подарок), обязано письменным заявлением уведомить </w:t>
      </w:r>
      <w:r>
        <w:rPr>
          <w:rFonts w:ascii="Times New Roman" w:hAnsi="Times New Roman" w:cs="Times New Roman"/>
          <w:sz w:val="30"/>
          <w:szCs w:val="30"/>
        </w:rPr>
        <w:t>РУП «Бел НИЦ «Экология»</w:t>
      </w:r>
      <w:r w:rsidR="00AA6CBE" w:rsidRPr="003C2047">
        <w:rPr>
          <w:rFonts w:ascii="Times New Roman" w:hAnsi="Times New Roman" w:cs="Times New Roman"/>
          <w:sz w:val="30"/>
          <w:szCs w:val="30"/>
        </w:rPr>
        <w:t>.</w:t>
      </w:r>
    </w:p>
    <w:p w:rsidR="00AA6CBE" w:rsidRPr="003C2047" w:rsidRDefault="00AA6CB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 xml:space="preserve">Заявление о получении имущества, подарка оформляется в произвольной форме и в течение трех рабочих дней со дня их получения (при получении во время нахождения в служебной командировке - в течение трех рабочих дней после возвращения из нее, исключая день прибытия) представляется секретарю комиссии по противодействию коррупции </w:t>
      </w:r>
      <w:r w:rsidR="00F15713">
        <w:rPr>
          <w:rFonts w:ascii="Times New Roman" w:hAnsi="Times New Roman" w:cs="Times New Roman"/>
          <w:sz w:val="30"/>
          <w:szCs w:val="30"/>
        </w:rPr>
        <w:t>РУП «Бел НИЦ «Экология»</w:t>
      </w:r>
      <w:r w:rsidRPr="003C2047">
        <w:rPr>
          <w:rFonts w:ascii="Times New Roman" w:hAnsi="Times New Roman" w:cs="Times New Roman"/>
          <w:sz w:val="30"/>
          <w:szCs w:val="30"/>
        </w:rPr>
        <w:t xml:space="preserve"> (далее - секретарь комиссии).</w:t>
      </w:r>
    </w:p>
    <w:p w:rsidR="00AA6CBE" w:rsidRPr="003C2047" w:rsidRDefault="00AA6CB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При невозможности подачи заявления в установленные сроки по причине, не зависящей от государственного должностного лица, заявление представляется не позднее следующего рабочего дня после устранения соответствующей причины.</w:t>
      </w:r>
    </w:p>
    <w:p w:rsidR="00AA6CBE" w:rsidRPr="003C2047" w:rsidRDefault="00AA6CB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1A6B23" w:rsidRPr="003C2047" w:rsidRDefault="00D9765E" w:rsidP="008B3FAA">
      <w:pPr>
        <w:pStyle w:val="20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0" w:firstLine="567"/>
        <w:rPr>
          <w:sz w:val="30"/>
          <w:szCs w:val="30"/>
        </w:rPr>
      </w:pPr>
      <w:r w:rsidRPr="003C2047">
        <w:rPr>
          <w:color w:val="000000"/>
          <w:sz w:val="30"/>
          <w:szCs w:val="30"/>
          <w:lang w:eastAsia="ru-RU" w:bidi="ru-RU"/>
        </w:rPr>
        <w:t xml:space="preserve">Регистрация заявления производится </w:t>
      </w:r>
      <w:r w:rsidR="00145E1E" w:rsidRPr="003C2047">
        <w:rPr>
          <w:color w:val="000000"/>
          <w:sz w:val="30"/>
          <w:szCs w:val="30"/>
          <w:lang w:eastAsia="ru-RU" w:bidi="ru-RU"/>
        </w:rPr>
        <w:t xml:space="preserve">главным бухгалтером </w:t>
      </w:r>
      <w:r w:rsidRPr="003C2047">
        <w:rPr>
          <w:color w:val="000000"/>
          <w:sz w:val="30"/>
          <w:szCs w:val="30"/>
          <w:lang w:eastAsia="ru-RU" w:bidi="ru-RU"/>
        </w:rPr>
        <w:t xml:space="preserve">в день его подачи в журнале регистрации </w:t>
      </w:r>
      <w:r w:rsidR="00AA6CBE" w:rsidRPr="003C2047">
        <w:rPr>
          <w:color w:val="000000"/>
          <w:sz w:val="30"/>
          <w:szCs w:val="30"/>
          <w:lang w:eastAsia="ru-RU" w:bidi="ru-RU"/>
        </w:rPr>
        <w:t>заявлений о получении имущества</w:t>
      </w:r>
      <w:r w:rsidR="00F15713">
        <w:rPr>
          <w:color w:val="000000"/>
          <w:sz w:val="30"/>
          <w:szCs w:val="30"/>
          <w:lang w:eastAsia="ru-RU" w:bidi="ru-RU"/>
        </w:rPr>
        <w:t>,</w:t>
      </w:r>
      <w:r w:rsidR="001A6B23" w:rsidRPr="003C2047">
        <w:rPr>
          <w:color w:val="000000"/>
          <w:sz w:val="30"/>
          <w:szCs w:val="30"/>
          <w:lang w:eastAsia="ru-RU" w:bidi="ru-RU"/>
        </w:rPr>
        <w:t xml:space="preserve"> </w:t>
      </w:r>
      <w:r w:rsidR="00F15713">
        <w:rPr>
          <w:color w:val="000000"/>
          <w:sz w:val="30"/>
          <w:szCs w:val="30"/>
          <w:lang w:eastAsia="ru-RU" w:bidi="ru-RU"/>
        </w:rPr>
        <w:t>подарка. Жу</w:t>
      </w:r>
      <w:r w:rsidR="001A6B23" w:rsidRPr="003C2047">
        <w:rPr>
          <w:color w:val="000000"/>
          <w:sz w:val="30"/>
          <w:szCs w:val="30"/>
          <w:lang w:eastAsia="ru-RU" w:bidi="ru-RU"/>
        </w:rPr>
        <w:t>рнал должен быть прошит, пронумерован и заверен подписью секретаря комиссии.</w:t>
      </w:r>
    </w:p>
    <w:p w:rsidR="00D9765E" w:rsidRPr="003C2047" w:rsidRDefault="00D9765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журнале регистрации заявлений о получении имущества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подарка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отражаются наименование имущества, 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их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краткое описание и обстоятельства получения, должность, фамилия, имя, отчество (если таковое имеется) подающего и принимающего заявление лиц и проставляются их под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писи, в примечании отражается дополнительная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информация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(при ее наличии)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D9765E" w:rsidRPr="003C2047" w:rsidRDefault="00D9765E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Одновременно с подачей заявления 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государственное должностное лицо 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предприятия передает имущество</w:t>
      </w:r>
      <w:r w:rsidR="00F1571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подарок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на хранение 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главному бухгалтеру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 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При этом о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формляет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ся 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акт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прием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а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-передач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и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имущества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подарка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в трех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экземплярах. Один экземпляр передается лицу, сдавшему имущество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подарок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на хранение, второй экземпляр </w:t>
      </w:r>
      <w:r w:rsidR="003243BC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материально ответственному лицу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– главному бухгалтеру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, пр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инявшему имущество на хранение, третий </w:t>
      </w:r>
      <w:r w:rsidR="003243BC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–</w:t>
      </w:r>
      <w:r w:rsidR="00145E1E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секретарю комиссии.</w:t>
      </w:r>
    </w:p>
    <w:p w:rsidR="001A6B23" w:rsidRPr="003C2047" w:rsidRDefault="001A6B23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В случае временного отсутствия материально ответственного лица имущество, подарок остаются на хранении у государственного должностного лица, которое несет ответственность за их утрату или повреждение до передачи материально ответственному лицу.</w:t>
      </w:r>
    </w:p>
    <w:p w:rsidR="001A6B23" w:rsidRPr="003C2047" w:rsidRDefault="00145E1E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Главный бухгалтер в течение семи рабочих дней с даты регистрации заявления письменно информирует </w:t>
      </w:r>
      <w:r w:rsidR="001A6B23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(в форме докладной записки) </w:t>
      </w:r>
      <w:r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директора РУП «Бел НИЦ «Экология» – председателя комиссии</w:t>
      </w:r>
      <w:r w:rsidR="00B4394D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6B23" w:rsidRPr="003C2047">
        <w:rPr>
          <w:rFonts w:ascii="Times New Roman" w:hAnsi="Times New Roman" w:cs="Times New Roman"/>
          <w:sz w:val="30"/>
          <w:szCs w:val="30"/>
        </w:rPr>
        <w:t xml:space="preserve">о факте получения государственным должностным лицом, его супругом </w:t>
      </w:r>
      <w:r w:rsidR="001A6B23" w:rsidRPr="003C2047">
        <w:rPr>
          <w:rFonts w:ascii="Times New Roman" w:hAnsi="Times New Roman" w:cs="Times New Roman"/>
          <w:sz w:val="30"/>
          <w:szCs w:val="30"/>
        </w:rPr>
        <w:lastRenderedPageBreak/>
        <w:t>(супругой), близкими родственниками или свойственниками имущества, подарка в связи с исполнением государственным должностным лицом служебных (трудовых) обязанностей, подарка для принятия решения по определению их стоимости (при необходимости), дальнейшему применению (реализации) в соответствии с настоящей Инструкцией.</w:t>
      </w:r>
    </w:p>
    <w:p w:rsidR="00B4394D" w:rsidRPr="003C2047" w:rsidRDefault="001A6B23" w:rsidP="008B3FA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 xml:space="preserve">В случае получения имущества, подарка </w:t>
      </w:r>
      <w:r w:rsidR="00D93147">
        <w:rPr>
          <w:rFonts w:ascii="Times New Roman" w:hAnsi="Times New Roman" w:cs="Times New Roman"/>
          <w:sz w:val="30"/>
          <w:szCs w:val="30"/>
        </w:rPr>
        <w:t>директором</w:t>
      </w:r>
      <w:r w:rsidRPr="003C2047">
        <w:rPr>
          <w:rFonts w:ascii="Times New Roman" w:hAnsi="Times New Roman" w:cs="Times New Roman"/>
          <w:sz w:val="30"/>
          <w:szCs w:val="30"/>
        </w:rPr>
        <w:t xml:space="preserve"> информация, указанная в части первой настоящего пункта, секретарем комиссии не представляется</w:t>
      </w:r>
      <w:r w:rsidR="00B4394D" w:rsidRPr="003C2047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:rsidR="00D93147" w:rsidRPr="00D93147" w:rsidRDefault="001A6B23" w:rsidP="00D931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93147">
        <w:rPr>
          <w:rFonts w:ascii="Times New Roman" w:hAnsi="Times New Roman" w:cs="Times New Roman"/>
          <w:sz w:val="30"/>
          <w:szCs w:val="30"/>
        </w:rPr>
        <w:t>При наличии документов, указанных в части четвертой пункта 4 настоящей Инструкции, стоимость имущества, подарка отражается в акте приема-передачи имущества, подарка.</w:t>
      </w:r>
    </w:p>
    <w:p w:rsidR="001A6B23" w:rsidRPr="00D93147" w:rsidRDefault="001A6B23" w:rsidP="00D931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93147">
        <w:rPr>
          <w:rFonts w:ascii="Times New Roman" w:hAnsi="Times New Roman" w:cs="Times New Roman"/>
          <w:sz w:val="30"/>
          <w:szCs w:val="30"/>
        </w:rPr>
        <w:t>При отсутствии документов, указанных в части четвертой пункта 4 настоящей Инструкции, определение стоимости имущества, подарка осуществляется комиссией по определению стоимости имущества, в том числе подарка, предоставленного государственному должностному лицу Министерства природных ресурсов и охраны окружающей среды, его супругу (супруге), близким родственникам или свойственникам (далее - комиссия).</w:t>
      </w:r>
    </w:p>
    <w:p w:rsidR="001A6B23" w:rsidRPr="003C2047" w:rsidRDefault="001A6B23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Решение комиссии, определившей стоимость имущества, подарка, оформляется протоколом.</w:t>
      </w:r>
    </w:p>
    <w:p w:rsidR="001A6B23" w:rsidRPr="003C2047" w:rsidRDefault="001A6B23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Комиссия вправе письменно обратиться в государственный орган, иную организацию, вручившие имущество, подарок, в целях получения информации об их стоимости.</w:t>
      </w:r>
    </w:p>
    <w:p w:rsidR="001A6B23" w:rsidRPr="003C2047" w:rsidRDefault="001A6B23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При необходимости для определения стоимости имущества, подарка могут привлекаться безвозмездно на договорной основе соответствующие специалисты (эксперты).</w:t>
      </w:r>
    </w:p>
    <w:p w:rsidR="001A6B23" w:rsidRPr="00D93147" w:rsidRDefault="001A6B23" w:rsidP="00D931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93147">
        <w:rPr>
          <w:rFonts w:ascii="Times New Roman" w:hAnsi="Times New Roman" w:cs="Times New Roman"/>
          <w:sz w:val="30"/>
          <w:szCs w:val="30"/>
        </w:rPr>
        <w:t>Комиссия в течение четырнадцати рабочих дней со дня принятия имущества, подарка определяет их стоимость на основании рыночной стоимости или стоимости аналогичного имущества в сопоставимых условиях.</w:t>
      </w:r>
    </w:p>
    <w:p w:rsidR="001A6B23" w:rsidRPr="003C2047" w:rsidRDefault="001A6B23" w:rsidP="008B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Стоимость имущества, подарка, изготовленных из драгоценных металлов и их сплавов, драгоценных камней (ювелирных и других бытовых изделий), должна быть не ниже стоимости содержащихся в них драгоценных металлов и (или) драгоценных камней. Для определения стоимости драгоценных металлов и (или) драгоценных камней применяются расчетные цены на драгоценные металлы, устанавливаемые Министерством финансов, действующие на первое число текущего месяца,</w:t>
      </w:r>
    </w:p>
    <w:p w:rsidR="001A6B23" w:rsidRPr="003C2047" w:rsidRDefault="001A6B23" w:rsidP="008B3FA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>в котором выполняется оценка, и (или) расчетные цены на драгоценные камни, устанавливаемые Министерством финансов, пересчитанные в национальную валюту по официальному курсу белорусского рубля по отношению к доллару США, установленному Национальным банком на первое число текущего месяца.</w:t>
      </w:r>
    </w:p>
    <w:p w:rsidR="00D93147" w:rsidRDefault="001A6B23" w:rsidP="008B3FA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93147">
        <w:rPr>
          <w:rFonts w:ascii="Times New Roman" w:hAnsi="Times New Roman" w:cs="Times New Roman"/>
          <w:sz w:val="30"/>
          <w:szCs w:val="30"/>
        </w:rPr>
        <w:lastRenderedPageBreak/>
        <w:t xml:space="preserve">Решение о дальнейшем применении имущества, подарка оформляется приказом </w:t>
      </w:r>
      <w:r w:rsidR="00D93147" w:rsidRPr="00D93147">
        <w:rPr>
          <w:rFonts w:ascii="Times New Roman" w:hAnsi="Times New Roman" w:cs="Times New Roman"/>
          <w:sz w:val="30"/>
          <w:szCs w:val="30"/>
        </w:rPr>
        <w:t xml:space="preserve">РУП «Бел НИЦ «Экология» </w:t>
      </w:r>
      <w:r w:rsidRPr="00D93147">
        <w:rPr>
          <w:rFonts w:ascii="Times New Roman" w:hAnsi="Times New Roman" w:cs="Times New Roman"/>
          <w:sz w:val="30"/>
          <w:szCs w:val="30"/>
        </w:rPr>
        <w:t>по предложению комиссии в течение семи рабочих дней со дня завершения оценки имущества, подарка.</w:t>
      </w:r>
    </w:p>
    <w:p w:rsidR="00D93147" w:rsidRDefault="001A6B23" w:rsidP="00D931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93147">
        <w:rPr>
          <w:rFonts w:ascii="Times New Roman" w:hAnsi="Times New Roman" w:cs="Times New Roman"/>
          <w:sz w:val="30"/>
          <w:szCs w:val="30"/>
        </w:rPr>
        <w:t xml:space="preserve">В случае нецелесообразности применения имущества, подарка в </w:t>
      </w:r>
      <w:r w:rsidR="00D93147">
        <w:rPr>
          <w:rFonts w:ascii="Times New Roman" w:hAnsi="Times New Roman" w:cs="Times New Roman"/>
          <w:sz w:val="30"/>
          <w:szCs w:val="30"/>
        </w:rPr>
        <w:t>РУП «Бел НИЦ «Экология»</w:t>
      </w:r>
      <w:r w:rsidRPr="00D93147">
        <w:rPr>
          <w:rFonts w:ascii="Times New Roman" w:hAnsi="Times New Roman" w:cs="Times New Roman"/>
          <w:sz w:val="30"/>
          <w:szCs w:val="30"/>
        </w:rPr>
        <w:t xml:space="preserve"> решение об их реализации (безвозмездной передаче, отчуждении) принимается в соответствии с законодательством о распоряжении государственным имуществом, за исключением случая, указанного в пункте 10 настоящей Инструкции.</w:t>
      </w:r>
    </w:p>
    <w:p w:rsidR="001A6B23" w:rsidRPr="003C2047" w:rsidRDefault="001A6B23" w:rsidP="00D9314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3C2047">
        <w:rPr>
          <w:rFonts w:ascii="Times New Roman" w:hAnsi="Times New Roman" w:cs="Times New Roman"/>
          <w:sz w:val="30"/>
          <w:szCs w:val="30"/>
        </w:rPr>
        <w:t xml:space="preserve">В случае нецелесообразности применения в </w:t>
      </w:r>
      <w:r w:rsidR="00D93147">
        <w:rPr>
          <w:rFonts w:ascii="Times New Roman" w:hAnsi="Times New Roman" w:cs="Times New Roman"/>
          <w:sz w:val="30"/>
          <w:szCs w:val="30"/>
        </w:rPr>
        <w:t>РУП «Бел НИЦ «Экология»</w:t>
      </w:r>
      <w:r w:rsidR="00D93147" w:rsidRPr="00D93147">
        <w:rPr>
          <w:rFonts w:ascii="Times New Roman" w:hAnsi="Times New Roman" w:cs="Times New Roman"/>
          <w:sz w:val="30"/>
          <w:szCs w:val="30"/>
        </w:rPr>
        <w:t xml:space="preserve"> </w:t>
      </w:r>
      <w:r w:rsidRPr="003C2047">
        <w:rPr>
          <w:rFonts w:ascii="Times New Roman" w:hAnsi="Times New Roman" w:cs="Times New Roman"/>
          <w:sz w:val="30"/>
          <w:szCs w:val="30"/>
        </w:rPr>
        <w:t>имущества, подарка, изготовленных из драгоценных металлов и их сплавов, драгоценных камней (ювелирных и других бытовых изделий), они сдаются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 в сфере деятельности с драгоценными металлами и драгоценными камнями.</w:t>
      </w:r>
      <w:bookmarkStart w:id="0" w:name="_GoBack"/>
      <w:bookmarkEnd w:id="0"/>
    </w:p>
    <w:sectPr w:rsidR="001A6B23" w:rsidRPr="003C2047" w:rsidSect="003C204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3EA3"/>
    <w:multiLevelType w:val="multilevel"/>
    <w:tmpl w:val="5684A0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A44A5D"/>
    <w:multiLevelType w:val="multilevel"/>
    <w:tmpl w:val="4FDC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AB23C2"/>
    <w:multiLevelType w:val="hybridMultilevel"/>
    <w:tmpl w:val="1512DB34"/>
    <w:lvl w:ilvl="0" w:tplc="280CD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9B0A0C"/>
    <w:multiLevelType w:val="hybridMultilevel"/>
    <w:tmpl w:val="1512DB34"/>
    <w:lvl w:ilvl="0" w:tplc="280CD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E74C9"/>
    <w:multiLevelType w:val="hybridMultilevel"/>
    <w:tmpl w:val="1512DB34"/>
    <w:lvl w:ilvl="0" w:tplc="280CDF5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E8"/>
    <w:rsid w:val="000777EC"/>
    <w:rsid w:val="000B0FE8"/>
    <w:rsid w:val="000F655D"/>
    <w:rsid w:val="00145E1E"/>
    <w:rsid w:val="001A6B23"/>
    <w:rsid w:val="003243BC"/>
    <w:rsid w:val="003C2047"/>
    <w:rsid w:val="00424480"/>
    <w:rsid w:val="004D3C6E"/>
    <w:rsid w:val="008B3FAA"/>
    <w:rsid w:val="00A54FCD"/>
    <w:rsid w:val="00AA6CBE"/>
    <w:rsid w:val="00B4394D"/>
    <w:rsid w:val="00C3227C"/>
    <w:rsid w:val="00C913D6"/>
    <w:rsid w:val="00D93147"/>
    <w:rsid w:val="00D9765E"/>
    <w:rsid w:val="00F15713"/>
    <w:rsid w:val="00FD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42B3E9-2284-40C1-BDF5-856323E5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F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43B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A6C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A6CBE"/>
    <w:pPr>
      <w:widowControl w:val="0"/>
      <w:shd w:val="clear" w:color="auto" w:fill="FFFFFF"/>
      <w:spacing w:before="600" w:after="600" w:line="278" w:lineRule="exact"/>
      <w:ind w:hanging="9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0"/>
    <w:rsid w:val="00AA6C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1192</Words>
  <Characters>6796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Сушко Светлана Валерьевна</cp:lastModifiedBy>
  <cp:revision>3</cp:revision>
  <cp:lastPrinted>2020-03-25T12:22:00Z</cp:lastPrinted>
  <dcterms:created xsi:type="dcterms:W3CDTF">2023-06-22T13:51:00Z</dcterms:created>
  <dcterms:modified xsi:type="dcterms:W3CDTF">2023-06-26T13:02:00Z</dcterms:modified>
</cp:coreProperties>
</file>